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FB" w:rsidRDefault="007B1673" w:rsidP="008953FB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Весенняя охота на пернатую дичь</w:t>
      </w:r>
    </w:p>
    <w:p w:rsidR="007B1673" w:rsidRDefault="007B1673" w:rsidP="008953FB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</w:p>
    <w:p w:rsidR="008953FB" w:rsidRDefault="008953FB" w:rsidP="008953FB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 13 марта 2021 г. в Беларуси, </w:t>
      </w:r>
      <w:proofErr w:type="gramStart"/>
      <w:r>
        <w:rPr>
          <w:color w:val="000000"/>
          <w:sz w:val="30"/>
          <w:szCs w:val="30"/>
          <w:lang w:val="ru-RU"/>
        </w:rPr>
        <w:t>согласно Правил</w:t>
      </w:r>
      <w:proofErr w:type="gramEnd"/>
      <w:r>
        <w:rPr>
          <w:color w:val="000000"/>
          <w:sz w:val="30"/>
          <w:szCs w:val="30"/>
          <w:lang w:val="ru-RU"/>
        </w:rPr>
        <w:t xml:space="preserve"> ведения охотничьего хозяйства и охоты, утверждённых Указом Президента Республики Беларусь 21 марта 2018 г. № 112, начинается весенний сезон охоты на пернатую дичь. </w:t>
      </w:r>
    </w:p>
    <w:p w:rsidR="008953FB" w:rsidRDefault="008953FB" w:rsidP="008953FB">
      <w:pPr>
        <w:pStyle w:val="newncpi"/>
        <w:ind w:firstLine="709"/>
        <w:rPr>
          <w:sz w:val="30"/>
          <w:szCs w:val="30"/>
          <w:lang w:val="be-BY"/>
        </w:rPr>
      </w:pPr>
      <w:r>
        <w:rPr>
          <w:color w:val="000000"/>
          <w:sz w:val="30"/>
          <w:szCs w:val="30"/>
        </w:rPr>
        <w:t>Охота на гуся весной – одна из самых волнительных охот, а гусь – желанный трофей для многих охотников.</w:t>
      </w:r>
      <w:r>
        <w:rPr>
          <w:sz w:val="30"/>
          <w:szCs w:val="30"/>
          <w:lang w:val="be-BY"/>
        </w:rPr>
        <w:t xml:space="preserve"> Однако для настоящего охотника – это тяжелейший труд: поиски мест охоты, рытье окопов до кровавых мозолей и устройство других укрытий, таскание на себе снаряжения, профилей, чучел и в дополнение к полному удовольствию – пудовые от грязи сапоги. Чтобы охота принесла только положительные эмоции хочется напомнить некоторые требования Правил.</w:t>
      </w:r>
    </w:p>
    <w:p w:rsidR="008953FB" w:rsidRDefault="008953FB" w:rsidP="008953FB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Охота на гуся белолобого, гуся-</w:t>
      </w:r>
      <w:proofErr w:type="spellStart"/>
      <w:r>
        <w:rPr>
          <w:sz w:val="30"/>
          <w:szCs w:val="30"/>
        </w:rPr>
        <w:t>гуменника</w:t>
      </w:r>
      <w:proofErr w:type="spellEnd"/>
      <w:r>
        <w:rPr>
          <w:sz w:val="30"/>
          <w:szCs w:val="30"/>
        </w:rPr>
        <w:t xml:space="preserve">, гуся серого, казарку канадскую открывается с 13 марта по 9 мая 2021 г. в светлое время суток, кроме периода с 12 до 18 часов  ружейным способом из засады </w:t>
      </w:r>
      <w:r>
        <w:rPr>
          <w:b/>
          <w:sz w:val="30"/>
          <w:szCs w:val="30"/>
        </w:rPr>
        <w:t xml:space="preserve">только из </w:t>
      </w:r>
      <w:proofErr w:type="spellStart"/>
      <w:r>
        <w:rPr>
          <w:b/>
          <w:sz w:val="30"/>
          <w:szCs w:val="30"/>
        </w:rPr>
        <w:t>скрадка</w:t>
      </w:r>
      <w:proofErr w:type="spellEnd"/>
      <w:r>
        <w:rPr>
          <w:b/>
          <w:sz w:val="30"/>
          <w:szCs w:val="30"/>
        </w:rPr>
        <w:t>, либо из засады с использованием маскировочного халата и только с подманиванием с помощью манка и подсадного гуся (гусей), и (или) профилей, и (или) чучел гуся</w:t>
      </w:r>
      <w:r>
        <w:rPr>
          <w:sz w:val="30"/>
          <w:szCs w:val="30"/>
        </w:rPr>
        <w:t xml:space="preserve">. Разрешенные орудия охоты –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</w:t>
      </w:r>
      <w:proofErr w:type="spellStart"/>
      <w:r>
        <w:rPr>
          <w:sz w:val="30"/>
          <w:szCs w:val="30"/>
        </w:rPr>
        <w:t>ретриверы</w:t>
      </w:r>
      <w:proofErr w:type="spellEnd"/>
      <w:r>
        <w:rPr>
          <w:sz w:val="30"/>
          <w:szCs w:val="30"/>
        </w:rPr>
        <w:t>, водные собаки. К добыче разрешены птицы любого пола и возраста.</w:t>
      </w:r>
    </w:p>
    <w:p w:rsidR="008953FB" w:rsidRDefault="008953FB" w:rsidP="008953F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Так же в это же время разрешена охота на крякву, свиязь, гоголя, широконоску, чернеть красноголовую, чернеть хохлатую, </w:t>
      </w:r>
      <w:proofErr w:type="spellStart"/>
      <w:r>
        <w:rPr>
          <w:sz w:val="30"/>
          <w:szCs w:val="30"/>
          <w:lang w:val="ru-RU"/>
        </w:rPr>
        <w:t>чирока-трескунка</w:t>
      </w:r>
      <w:proofErr w:type="spellEnd"/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чирока</w:t>
      </w:r>
      <w:proofErr w:type="spellEnd"/>
      <w:r>
        <w:rPr>
          <w:sz w:val="30"/>
          <w:szCs w:val="30"/>
          <w:lang w:val="ru-RU"/>
        </w:rPr>
        <w:t xml:space="preserve">-свистунка, утку серую. Разрешенный способ охоты ружейный из засады только из </w:t>
      </w:r>
      <w:proofErr w:type="spellStart"/>
      <w:r>
        <w:rPr>
          <w:sz w:val="30"/>
          <w:szCs w:val="30"/>
          <w:lang w:val="ru-RU"/>
        </w:rPr>
        <w:t>скрадка</w:t>
      </w:r>
      <w:proofErr w:type="spellEnd"/>
      <w:r>
        <w:rPr>
          <w:sz w:val="30"/>
          <w:szCs w:val="30"/>
          <w:lang w:val="ru-RU"/>
        </w:rPr>
        <w:t xml:space="preserve"> или с использованием маскировочного халата и только с подманиванием с помощью подсадной утки (уток) и (или) чучела (чучел) и манка. Орудие охоты, которые разрешено использовать </w:t>
      </w:r>
      <w:r>
        <w:rPr>
          <w:color w:val="000000"/>
          <w:sz w:val="30"/>
          <w:szCs w:val="30"/>
        </w:rPr>
        <w:t>–</w:t>
      </w:r>
      <w:r>
        <w:rPr>
          <w:sz w:val="30"/>
          <w:szCs w:val="30"/>
        </w:rPr>
        <w:t xml:space="preserve">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 К добыче разрешены самцы (селезни), только подсевшие или подлетевшие к подсадной утке (уткам) или чучелу (чучелам)</w:t>
      </w:r>
      <w:r>
        <w:rPr>
          <w:sz w:val="30"/>
          <w:szCs w:val="30"/>
          <w:lang w:val="ru-RU"/>
        </w:rPr>
        <w:t>.</w:t>
      </w:r>
    </w:p>
    <w:p w:rsidR="008953FB" w:rsidRDefault="008953FB" w:rsidP="008953F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 xml:space="preserve">бщая продолжительность весеннего сезона охоты на гусей и уток не может превышать 28 </w:t>
      </w:r>
      <w:r>
        <w:rPr>
          <w:sz w:val="30"/>
          <w:szCs w:val="30"/>
          <w:lang w:val="ru-RU"/>
        </w:rPr>
        <w:t xml:space="preserve">дней, разрешенных для проведения ружейной охоты на охотничьих животных ненормируемых видов, за исключением охоты по охотничьим турам. В соответствии с Правилами конкретные сроки весенней охоты на гусей и уток устанавливаются отдельно для каждого вида животных приказом или иным решением пользователя </w:t>
      </w:r>
      <w:r>
        <w:rPr>
          <w:sz w:val="30"/>
          <w:szCs w:val="30"/>
          <w:lang w:val="ru-RU"/>
        </w:rPr>
        <w:lastRenderedPageBreak/>
        <w:t>охотничьих угодий до начала охоты</w:t>
      </w:r>
      <w:r>
        <w:rPr>
          <w:sz w:val="30"/>
          <w:szCs w:val="30"/>
        </w:rPr>
        <w:t>.</w:t>
      </w:r>
    </w:p>
    <w:p w:rsidR="008953FB" w:rsidRDefault="008953FB" w:rsidP="008953F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Уважаемые любители активного отдыха, соблюдайте Правила, и охота для Вас превратится в прекрасное времяпровождение</w:t>
      </w:r>
      <w:r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</w:rPr>
        <w:t>Ни пуха, Вам ни пера!</w:t>
      </w:r>
    </w:p>
    <w:p w:rsidR="008953FB" w:rsidRDefault="008953FB" w:rsidP="008953F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Новогрудская межрайонная инспекция охраны  животного и растительного мира просит всех неравнодушных граждан сообщать о ставших им известных фактах незаконной охоты по телефонам горячей линии Государственной инспекции: 8(017) 39-00-000, 8(033) 333-6000, 8(0152)33-70-00, 8(033) 364-3336, 8(01597) 45383 круглосут</w:t>
      </w:r>
      <w:r w:rsidR="007B1673">
        <w:rPr>
          <w:sz w:val="30"/>
          <w:szCs w:val="30"/>
          <w:lang w:val="ru-RU"/>
        </w:rPr>
        <w:t>очно. Анонимность гарантируется</w:t>
      </w:r>
      <w:bookmarkStart w:id="0" w:name="_GoBack"/>
      <w:bookmarkEnd w:id="0"/>
      <w:r>
        <w:rPr>
          <w:sz w:val="30"/>
          <w:szCs w:val="30"/>
          <w:lang w:val="ru-RU"/>
        </w:rPr>
        <w:t>.</w:t>
      </w:r>
    </w:p>
    <w:p w:rsidR="00F70185" w:rsidRDefault="00F70185" w:rsidP="00F70185">
      <w:pPr>
        <w:ind w:firstLine="709"/>
        <w:jc w:val="both"/>
        <w:rPr>
          <w:sz w:val="30"/>
          <w:szCs w:val="30"/>
          <w:lang w:val="ru-RU"/>
        </w:rPr>
      </w:pPr>
    </w:p>
    <w:p w:rsidR="002A1B6A" w:rsidRDefault="002A1B6A" w:rsidP="00E41F04">
      <w:pPr>
        <w:shd w:val="clear" w:color="auto" w:fill="FFFFFF"/>
        <w:tabs>
          <w:tab w:val="left" w:pos="6804"/>
        </w:tabs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уважением,</w:t>
      </w:r>
    </w:p>
    <w:p w:rsidR="00F04363" w:rsidRPr="00F04363" w:rsidRDefault="009D2C7D" w:rsidP="00E41F04">
      <w:pPr>
        <w:pStyle w:val="newncpi"/>
        <w:tabs>
          <w:tab w:val="left" w:pos="6804"/>
        </w:tabs>
        <w:spacing w:line="280" w:lineRule="exact"/>
        <w:ind w:firstLine="0"/>
        <w:rPr>
          <w:sz w:val="18"/>
          <w:szCs w:val="18"/>
        </w:rPr>
      </w:pPr>
      <w:r>
        <w:rPr>
          <w:sz w:val="30"/>
          <w:szCs w:val="30"/>
        </w:rPr>
        <w:t>Н</w:t>
      </w:r>
      <w:r w:rsidR="002A1B6A">
        <w:rPr>
          <w:sz w:val="30"/>
          <w:szCs w:val="30"/>
        </w:rPr>
        <w:t>ачальник</w:t>
      </w:r>
      <w:r>
        <w:rPr>
          <w:sz w:val="30"/>
          <w:szCs w:val="30"/>
        </w:rPr>
        <w:t xml:space="preserve"> инспекции</w:t>
      </w:r>
      <w:r w:rsidR="002A1B6A">
        <w:rPr>
          <w:sz w:val="30"/>
          <w:szCs w:val="30"/>
        </w:rPr>
        <w:t xml:space="preserve"> </w:t>
      </w:r>
      <w:r w:rsidR="002A1B6A">
        <w:rPr>
          <w:sz w:val="30"/>
          <w:szCs w:val="30"/>
        </w:rPr>
        <w:tab/>
      </w:r>
      <w:r>
        <w:rPr>
          <w:sz w:val="30"/>
          <w:szCs w:val="30"/>
        </w:rPr>
        <w:t>И.А.Беспалый</w:t>
      </w:r>
    </w:p>
    <w:sectPr w:rsidR="00F04363" w:rsidRPr="00F04363" w:rsidSect="00EB59D0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4A" w:rsidRDefault="00087C4A">
      <w:r>
        <w:separator/>
      </w:r>
    </w:p>
  </w:endnote>
  <w:endnote w:type="continuationSeparator" w:id="0">
    <w:p w:rsidR="00087C4A" w:rsidRDefault="0008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4A" w:rsidRDefault="00087C4A">
      <w:r>
        <w:separator/>
      </w:r>
    </w:p>
  </w:footnote>
  <w:footnote w:type="continuationSeparator" w:id="0">
    <w:p w:rsidR="00087C4A" w:rsidRDefault="0008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7B1673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C4A"/>
    <w:rsid w:val="00087EF4"/>
    <w:rsid w:val="0009097F"/>
    <w:rsid w:val="0009153D"/>
    <w:rsid w:val="00093679"/>
    <w:rsid w:val="000944CA"/>
    <w:rsid w:val="0009456D"/>
    <w:rsid w:val="00094938"/>
    <w:rsid w:val="00094E04"/>
    <w:rsid w:val="000967CE"/>
    <w:rsid w:val="00096935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6839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D7995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07C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158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1673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F29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2215"/>
    <w:rsid w:val="008953FB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2C7D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4594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13EF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6F24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09FB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0185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EA75-D088-488E-AC6F-D58D2B5F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Ideol5</cp:lastModifiedBy>
  <cp:revision>3</cp:revision>
  <cp:lastPrinted>2020-03-18T07:00:00Z</cp:lastPrinted>
  <dcterms:created xsi:type="dcterms:W3CDTF">2021-03-02T08:00:00Z</dcterms:created>
  <dcterms:modified xsi:type="dcterms:W3CDTF">2021-03-02T08:29:00Z</dcterms:modified>
</cp:coreProperties>
</file>