
<file path=[Content_Types].xml><?xml version="1.0" encoding="utf-8"?>
<Types xmlns="http://schemas.openxmlformats.org/package/2006/content-types">
  <Default ContentType="image/png" Extension="png"/>
  <Default ContentType="image/jpeg" Extension="jpeg"/>
  <Default ContentType="image/x-wmf" Extension="wm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extended-properties+xml" PartName="/docProps/app.xml"/>
  <Override ContentType="application/vnd.ms-word.stylesWithEffects+xml" PartName="/word/stylesWithEffects.xml"/>
  <Override ContentType="application/vnd.openxmlformats-officedocument.wordprocessingml.settings+xml" PartName="/word/settings.xml"/>
  <Default ContentType="image/vnd.ms-photo" Extension="wdp"/>
  <Override ContentType="application/vnd.openxmlformats-officedocument.theme+xml" PartName="/word/theme/theme1.xml"/>
  <Override ContentType="application/vnd.openxmlformats-officedocument.wordprocessingml.fontTable+xml" PartName="/word/fontTable.xml"/>
  <Override ContentType="application/vnd.openxmlformats-officedocument.wordprocessingml.webSettings+xml" PartName="/word/webSettings.xml"/>
  <Override ContentType="application/vnd.openxmlformats-package.core-properties+xml" PartName="/docProps/core.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core.xml" Type="http://schemas.openxmlformats.org/package/2006/relationships/metadata/core-properties"/><Relationship Id="rId2" Target="docProps/thumbnail.wmf" Type="http://schemas.openxmlformats.org/package/2006/relationships/metadata/thumbnail"/><Relationship Id="rId1" Target="word/document.xml" Type="http://schemas.openxmlformats.org/officeDocument/2006/relationships/officeDocument"/><Relationship Id="rId4" Target="docProps/app.xml" Type="http://schemas.openxmlformats.org/officeDocument/2006/relationships/extended-properties"/><Relationship Id="rId5" Target="docProps/custom.xml" Type="http://schemas.openxmlformats.org/officeDocument/2006/relationships/custom-properties"/></Relationships>
</file>

<file path=word/document.xml><?xml version="1.0" encoding="utf-8"?>
<w:document xmlns:w="http://schemas.openxmlformats.org/wordprocessingml/2006/main" xmlns:m="http://schemas.openxmlformats.org/officeDocument/2006/math" xmlns:o="urn:schemas-microsoft-com:office:office" xmlns:r="http://schemas.openxmlformats.org/officeDocument/2006/relationships" xmlns:v="urn:schemas-microsoft-com:vml" xmlns:ve="http://schemas.openxmlformats.org/markup-compatibility/2006" xmlns:w10="urn:schemas-microsoft-com:office:word" xmlns:wne="http://schemas.microsoft.com/office/word/2006/wordml" xmlns:wp="http://schemas.openxmlformats.org/drawingml/2006/wordprocessingDrawing">
  <w:body>
    <w:p w:rsidP="00270E94" w:rsidR="00270E94" w:rsidRDefault="00270E94">
      <w:pPr>
        <w:jc w:val="center"/>
        <w:rPr>
          <w:rFonts w:ascii="Times New Roman" w:hAnsi="Times New Roman"/>
          <w:b/>
          <w:bCs/>
          <w:sz w:val="28"/>
          <w:szCs w:val="28"/>
        </w:rPr>
      </w:pPr>
      <w:r>
        <w:rPr>
          <w:rFonts w:ascii="Times New Roman" w:hAnsi="Times New Roman"/>
          <w:b/>
          <w:bCs/>
          <w:sz w:val="28"/>
          <w:szCs w:val="28"/>
        </w:rPr>
        <w:t>«ИЗВЕЩЕНИЕ О ПУСТУЮЩИХ ДОМАХ И СВЕДЕНИЯ О ПОИСКЕ ПРАВООБЛАДАТЕЛЕЙ»</w:t>
      </w:r>
    </w:p>
    <w:p w:rsidP="00270E94" w:rsidR="00270E94" w:rsidRDefault="00270E94">
      <w:pPr>
        <w:spacing w:after="0"/>
        <w:ind w:firstLine="720"/>
        <w:jc w:val="both"/>
        <w:rPr>
          <w:rFonts w:ascii="Times New Roman" w:hAnsi="Times New Roman"/>
          <w:sz w:val="28"/>
          <w:szCs w:val="28"/>
        </w:rPr>
      </w:pPr>
      <w:proofErr w:type="gramStart"/>
      <w:r>
        <w:rPr>
          <w:rFonts w:ascii="Times New Roman" w:hAnsi="Times New Roman"/>
          <w:sz w:val="28"/>
          <w:szCs w:val="28"/>
        </w:rPr>
        <w:t>В ходе проведения визуального осмотра жилых домов, расположенных на территории Вселюбского сельского исполнительного комитета, комиссией по обследованию состояния жилых домов, расположенных на территории сельсовета, были установлены дома попадающие под критерии пустующих (на придомовой территории не осуществляются предусмотренные законодательством мероприятия по охране земель, не соблюдаются требования к содержанию (эксплуатации) территории,  а также имеются иные признаки, указывающие на неиспользование жилого дома для</w:t>
      </w:r>
      <w:proofErr w:type="gramEnd"/>
      <w:r>
        <w:rPr>
          <w:rFonts w:ascii="Times New Roman" w:hAnsi="Times New Roman"/>
          <w:sz w:val="28"/>
          <w:szCs w:val="28"/>
        </w:rPr>
        <w:t xml:space="preserve"> проживания лицами, имеющими право владения и пользования). Кадастровый номер земельного участка не присвоен. Ограничения и обременения прав на земельный участок: нет сведений.</w:t>
      </w:r>
    </w:p>
    <w:p w:rsidP="00270E94" w:rsidR="00270E94" w:rsidRDefault="00270E94">
      <w:pPr>
        <w:ind w:firstLine="720"/>
        <w:jc w:val="both"/>
        <w:rPr>
          <w:rFonts w:ascii="Times New Roman" w:hAnsi="Times New Roman"/>
          <w:b/>
          <w:bCs/>
          <w:sz w:val="28"/>
          <w:szCs w:val="28"/>
        </w:rPr>
      </w:pPr>
      <w:r>
        <w:rPr>
          <w:rFonts w:ascii="Times New Roman" w:hAnsi="Times New Roman"/>
          <w:b/>
          <w:bCs/>
          <w:sz w:val="28"/>
          <w:szCs w:val="28"/>
        </w:rPr>
        <w:t>Вселюбский сельский исполнительный комитет Новогрудского района, в целях сокращения количества пустующих домов на территории сельсовета, разыскивает собственников и наследников пустующих жилых домов по следующим адресам:</w:t>
      </w:r>
    </w:p>
    <w:tbl>
      <w:tblPr>
        <w:tblW w:type="dxa" w:w="15559"/>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Look w:val="04A0"/>
      </w:tblPr>
      <w:tblGrid>
        <w:gridCol w:w="4219"/>
        <w:gridCol w:w="2126"/>
        <w:gridCol w:w="1560"/>
        <w:gridCol w:w="7654"/>
      </w:tblGrid>
      <w:tr w:rsidR="00270E94" w:rsidTr="000468EC">
        <w:tc>
          <w:tcPr>
            <w:tcW w:type="dxa" w:w="4219"/>
            <w:tcBorders>
              <w:top w:color="auto" w:space="0" w:sz="4" w:val="single"/>
              <w:left w:color="auto" w:space="0" w:sz="4" w:val="single"/>
              <w:bottom w:color="auto" w:space="0" w:sz="4" w:val="single"/>
              <w:right w:color="auto" w:space="0" w:sz="4" w:val="single"/>
            </w:tcBorders>
          </w:tcPr>
          <w:p w:rsidR="00270E94" w:rsidRDefault="00270E94">
            <w:pPr>
              <w:spacing w:after="0" w:line="240" w:lineRule="auto"/>
              <w:jc w:val="both"/>
              <w:rPr>
                <w:rFonts w:ascii="Times New Roman" w:hAnsi="Times New Roman"/>
                <w:sz w:val="24"/>
                <w:szCs w:val="24"/>
              </w:rPr>
            </w:pPr>
          </w:p>
          <w:p w:rsidR="00270E94" w:rsidRDefault="00270E94">
            <w:pPr>
              <w:spacing w:after="0" w:line="240" w:lineRule="auto"/>
              <w:jc w:val="both"/>
              <w:rPr>
                <w:rFonts w:ascii="Times New Roman" w:hAnsi="Times New Roman"/>
                <w:sz w:val="24"/>
                <w:szCs w:val="24"/>
              </w:rPr>
            </w:pPr>
            <w:r>
              <w:rPr>
                <w:rFonts w:ascii="Times New Roman" w:hAnsi="Times New Roman"/>
                <w:sz w:val="24"/>
                <w:szCs w:val="24"/>
              </w:rPr>
              <w:t>Местонахождение жилого дома</w:t>
            </w:r>
          </w:p>
        </w:tc>
        <w:tc>
          <w:tcPr>
            <w:tcW w:type="dxa" w:w="2126"/>
            <w:tcBorders>
              <w:top w:color="auto" w:space="0" w:sz="4" w:val="single"/>
              <w:left w:color="auto" w:space="0" w:sz="4" w:val="single"/>
              <w:bottom w:color="auto" w:space="0" w:sz="4" w:val="single"/>
              <w:right w:color="auto" w:space="0" w:sz="4" w:val="single"/>
            </w:tcBorders>
            <w:hideMark/>
          </w:tcPr>
          <w:p w:rsidR="00270E94" w:rsidRDefault="00270E94">
            <w:pPr>
              <w:spacing w:after="0" w:line="240" w:lineRule="auto"/>
              <w:jc w:val="both"/>
              <w:rPr>
                <w:rFonts w:ascii="Times New Roman" w:hAnsi="Times New Roman"/>
                <w:sz w:val="24"/>
                <w:szCs w:val="24"/>
              </w:rPr>
            </w:pPr>
            <w:proofErr w:type="gramStart"/>
            <w:r>
              <w:rPr>
                <w:rFonts w:ascii="Times New Roman" w:hAnsi="Times New Roman"/>
                <w:sz w:val="24"/>
                <w:szCs w:val="24"/>
              </w:rPr>
              <w:t>Лица</w:t>
            </w:r>
            <w:proofErr w:type="gramEnd"/>
            <w:r>
              <w:rPr>
                <w:rFonts w:ascii="Times New Roman" w:hAnsi="Times New Roman"/>
                <w:sz w:val="24"/>
                <w:szCs w:val="24"/>
              </w:rPr>
              <w:t xml:space="preserve"> имеющие право владения и пользования жилым домом</w:t>
            </w:r>
          </w:p>
        </w:tc>
        <w:tc>
          <w:tcPr>
            <w:tcW w:type="dxa" w:w="1560"/>
            <w:tcBorders>
              <w:top w:color="auto" w:space="0" w:sz="4" w:val="single"/>
              <w:left w:color="auto" w:space="0" w:sz="4" w:val="single"/>
              <w:bottom w:color="auto" w:space="0" w:sz="4" w:val="single"/>
              <w:right w:color="auto" w:space="0" w:sz="4" w:val="single"/>
            </w:tcBorders>
            <w:hideMark/>
          </w:tcPr>
          <w:p w:rsidR="00270E94" w:rsidRDefault="00270E94">
            <w:pPr>
              <w:spacing w:after="0" w:line="240" w:lineRule="auto"/>
              <w:rPr>
                <w:rFonts w:ascii="Times New Roman" w:hAnsi="Times New Roman"/>
                <w:sz w:val="24"/>
                <w:szCs w:val="24"/>
              </w:rPr>
            </w:pPr>
            <w:r>
              <w:rPr>
                <w:rFonts w:ascii="Times New Roman" w:hAnsi="Times New Roman"/>
                <w:sz w:val="24"/>
                <w:szCs w:val="24"/>
              </w:rPr>
              <w:t>Срок не проживания в жилом доме</w:t>
            </w:r>
          </w:p>
        </w:tc>
        <w:tc>
          <w:tcPr>
            <w:tcW w:type="dxa" w:w="7654"/>
            <w:tcBorders>
              <w:top w:color="auto" w:space="0" w:sz="4" w:val="single"/>
              <w:left w:color="auto" w:space="0" w:sz="4" w:val="single"/>
              <w:bottom w:color="auto" w:space="0" w:sz="4" w:val="single"/>
              <w:right w:color="auto" w:space="0" w:sz="4" w:val="single"/>
            </w:tcBorders>
          </w:tcPr>
          <w:p w:rsidR="00270E94" w:rsidRDefault="00270E94">
            <w:pPr>
              <w:spacing w:after="0" w:line="240" w:lineRule="auto"/>
              <w:jc w:val="both"/>
              <w:rPr>
                <w:rFonts w:ascii="Times New Roman" w:hAnsi="Times New Roman"/>
                <w:sz w:val="24"/>
                <w:szCs w:val="24"/>
              </w:rPr>
            </w:pPr>
          </w:p>
          <w:p w:rsidR="00270E94" w:rsidRDefault="00270E94">
            <w:pPr>
              <w:spacing w:after="0" w:line="240" w:lineRule="auto"/>
              <w:jc w:val="both"/>
              <w:rPr>
                <w:rFonts w:ascii="Times New Roman" w:hAnsi="Times New Roman"/>
                <w:sz w:val="24"/>
                <w:szCs w:val="24"/>
              </w:rPr>
            </w:pPr>
            <w:r>
              <w:rPr>
                <w:rFonts w:ascii="Times New Roman" w:hAnsi="Times New Roman"/>
                <w:sz w:val="24"/>
                <w:szCs w:val="24"/>
              </w:rPr>
              <w:t xml:space="preserve">Сведения о жилом доме </w:t>
            </w:r>
            <w:proofErr w:type="gramStart"/>
            <w:r>
              <w:rPr>
                <w:rFonts w:ascii="Times New Roman" w:hAnsi="Times New Roman"/>
                <w:sz w:val="24"/>
                <w:szCs w:val="24"/>
              </w:rPr>
              <w:t>м</w:t>
            </w:r>
            <w:proofErr w:type="gramEnd"/>
          </w:p>
        </w:tc>
      </w:tr>
      <w:tr w:rsidR="00270E94" w:rsidTr="000468EC">
        <w:tc>
          <w:tcPr>
            <w:tcW w:type="dxa" w:w="4219"/>
            <w:tcBorders>
              <w:top w:color="auto" w:space="0" w:sz="4" w:val="single"/>
              <w:left w:color="auto" w:space="0" w:sz="4" w:val="single"/>
              <w:bottom w:color="auto" w:space="0" w:sz="4" w:val="single"/>
              <w:right w:color="auto" w:space="0" w:sz="4" w:val="single"/>
            </w:tcBorders>
          </w:tcPr>
          <w:p w:rsidR="00270E94" w:rsidRDefault="00270E94">
            <w:pPr>
              <w:spacing w:after="0" w:line="240" w:lineRule="auto"/>
              <w:rPr>
                <w:rFonts w:ascii="Times New Roman" w:hAnsi="Times New Roman"/>
                <w:sz w:val="26"/>
                <w:szCs w:val="26"/>
              </w:rPr>
            </w:pPr>
            <w:r>
              <w:rPr>
                <w:rFonts w:ascii="Times New Roman" w:hAnsi="Times New Roman"/>
                <w:sz w:val="26"/>
                <w:szCs w:val="26"/>
              </w:rPr>
              <w:t xml:space="preserve">Гродненская область, Новогрудский район, Вселюбский сельсовет  </w:t>
            </w:r>
          </w:p>
          <w:p w:rsidR="00270E94" w:rsidRDefault="00270E94">
            <w:pPr>
              <w:spacing w:after="0" w:line="240" w:lineRule="auto"/>
              <w:rPr>
                <w:rFonts w:ascii="Times New Roman" w:hAnsi="Times New Roman"/>
                <w:sz w:val="26"/>
                <w:szCs w:val="26"/>
              </w:rPr>
            </w:pPr>
            <w:r>
              <w:rPr>
                <w:rFonts w:ascii="Times New Roman" w:hAnsi="Times New Roman"/>
                <w:sz w:val="26"/>
                <w:szCs w:val="26"/>
              </w:rPr>
              <w:t xml:space="preserve"> д. Ретемля 30</w:t>
            </w:r>
          </w:p>
          <w:p w:rsidR="00270E94" w:rsidRDefault="00270E94">
            <w:pPr>
              <w:widowControl w:val="0"/>
              <w:spacing w:after="0" w:line="240" w:lineRule="auto"/>
              <w:rPr>
                <w:rFonts w:ascii="Courier New" w:cs="Courier New" w:eastAsia="Courier New" w:hAnsi="Courier New"/>
                <w:color w:val="000000"/>
                <w:sz w:val="26"/>
                <w:szCs w:val="26"/>
              </w:rPr>
            </w:pPr>
            <w:r>
              <w:rPr>
                <w:noProof/>
                <w:lang w:eastAsia="ru-RU"/>
              </w:rPr>
              <w:drawing>
                <wp:inline distB="0" distL="0" distR="0" distT="0">
                  <wp:extent cx="2656936" cy="2156603"/>
                  <wp:effectExtent b="0" l="0" r="0" t="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extLst>
                              <a:ext uri="{BEBA8EAE-BF5A-486C-A8C5-ECC9F3942E4B}">
                                <a14:imgProps xmlns:a14="http://schemas.microsoft.com/office/drawing/2010/main" xmlns=""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a14:imgLayer r:embed="rId6">
                                    <a14:imgEffect>
                                      <a14:sharpenSoften amount="25000"/>
                                    </a14:imgEffect>
                                  </a14:imgLayer>
                                </a14:imgProps>
                              </a:ext>
                            </a:extLst>
                          </a:blip>
                          <a:stretch>
                            <a:fillRect/>
                          </a:stretch>
                        </pic:blipFill>
                        <pic:spPr>
                          <a:xfrm>
                            <a:off x="0" y="0"/>
                            <a:ext cx="2664129" cy="2162441"/>
                          </a:xfrm>
                          <a:prstGeom prst="rect">
                            <a:avLst/>
                          </a:prstGeom>
                        </pic:spPr>
                      </pic:pic>
                    </a:graphicData>
                  </a:graphic>
                </wp:inline>
              </w:drawing>
            </w:r>
          </w:p>
        </w:tc>
        <w:tc>
          <w:tcPr>
            <w:tcW w:type="dxa" w:w="2126"/>
            <w:tcBorders>
              <w:top w:color="auto" w:space="0" w:sz="4" w:val="single"/>
              <w:left w:color="auto" w:space="0" w:sz="4" w:val="single"/>
              <w:bottom w:color="auto" w:space="0" w:sz="4" w:val="single"/>
              <w:right w:color="auto" w:space="0" w:sz="4" w:val="single"/>
            </w:tcBorders>
            <w:hideMark/>
          </w:tcPr>
          <w:p w:rsidR="00270E94" w:rsidRDefault="00270E94">
            <w:pPr>
              <w:spacing w:after="0" w:line="240" w:lineRule="auto"/>
              <w:jc w:val="both"/>
              <w:rPr>
                <w:rFonts w:ascii="Times New Roman" w:hAnsi="Times New Roman"/>
                <w:sz w:val="26"/>
                <w:szCs w:val="26"/>
              </w:rPr>
            </w:pPr>
            <w:r>
              <w:rPr>
                <w:rFonts w:ascii="Times New Roman" w:hAnsi="Times New Roman"/>
                <w:sz w:val="26"/>
                <w:szCs w:val="26"/>
              </w:rPr>
              <w:t xml:space="preserve">Собственник – </w:t>
            </w:r>
            <w:proofErr w:type="spellStart"/>
            <w:r>
              <w:rPr>
                <w:rFonts w:ascii="Times New Roman" w:hAnsi="Times New Roman"/>
                <w:sz w:val="26"/>
                <w:szCs w:val="26"/>
              </w:rPr>
              <w:t>Бузюк</w:t>
            </w:r>
            <w:proofErr w:type="spellEnd"/>
            <w:r>
              <w:rPr>
                <w:rFonts w:ascii="Times New Roman" w:hAnsi="Times New Roman"/>
                <w:sz w:val="26"/>
                <w:szCs w:val="26"/>
              </w:rPr>
              <w:t xml:space="preserve"> Нина Константиновна</w:t>
            </w:r>
            <w:r w:rsidR="006A7420">
              <w:rPr>
                <w:rFonts w:ascii="Times New Roman" w:hAnsi="Times New Roman"/>
                <w:sz w:val="26"/>
                <w:szCs w:val="26"/>
              </w:rPr>
              <w:t xml:space="preserve"> (умерла 10.03.1993г.)</w:t>
            </w:r>
            <w:r>
              <w:rPr>
                <w:rFonts w:ascii="Times New Roman" w:hAnsi="Times New Roman"/>
                <w:sz w:val="26"/>
                <w:szCs w:val="26"/>
              </w:rPr>
              <w:t>, наследники не установлены</w:t>
            </w:r>
            <w:r w:rsidR="00D44880">
              <w:rPr>
                <w:rFonts w:ascii="Times New Roman" w:hAnsi="Times New Roman"/>
                <w:sz w:val="26"/>
                <w:szCs w:val="26"/>
              </w:rPr>
              <w:t>.</w:t>
            </w:r>
          </w:p>
        </w:tc>
        <w:tc>
          <w:tcPr>
            <w:tcW w:type="dxa" w:w="1560"/>
            <w:tcBorders>
              <w:top w:color="auto" w:space="0" w:sz="4" w:val="single"/>
              <w:left w:color="auto" w:space="0" w:sz="4" w:val="single"/>
              <w:bottom w:color="auto" w:space="0" w:sz="4" w:val="single"/>
              <w:right w:color="auto" w:space="0" w:sz="4" w:val="single"/>
            </w:tcBorders>
            <w:hideMark/>
          </w:tcPr>
          <w:p w:rsidR="00270E94" w:rsidRDefault="00270E94">
            <w:pPr>
              <w:spacing w:after="0" w:line="240" w:lineRule="auto"/>
              <w:jc w:val="center"/>
              <w:rPr>
                <w:rFonts w:ascii="Times New Roman" w:hAnsi="Times New Roman"/>
                <w:sz w:val="26"/>
                <w:szCs w:val="26"/>
              </w:rPr>
            </w:pPr>
            <w:r>
              <w:rPr>
                <w:rFonts w:ascii="Times New Roman" w:hAnsi="Times New Roman"/>
                <w:sz w:val="26"/>
                <w:szCs w:val="26"/>
              </w:rPr>
              <w:t>Более трёх лет</w:t>
            </w:r>
          </w:p>
        </w:tc>
        <w:tc>
          <w:tcPr>
            <w:tcW w:type="dxa" w:w="7654"/>
            <w:tcBorders>
              <w:top w:color="auto" w:space="0" w:sz="4" w:val="single"/>
              <w:left w:color="auto" w:space="0" w:sz="4" w:val="single"/>
              <w:bottom w:color="auto" w:space="0" w:sz="4" w:val="single"/>
              <w:right w:color="auto" w:space="0" w:sz="4" w:val="single"/>
            </w:tcBorders>
          </w:tcPr>
          <w:p w:rsidR="00270E94" w:rsidRDefault="00270E94">
            <w:pPr>
              <w:spacing w:after="0" w:line="240" w:lineRule="auto"/>
              <w:jc w:val="both"/>
              <w:rPr>
                <w:rFonts w:ascii="Times New Roman" w:hAnsi="Times New Roman"/>
                <w:sz w:val="26"/>
                <w:szCs w:val="26"/>
              </w:rPr>
            </w:pPr>
            <w:r>
              <w:rPr>
                <w:rFonts w:ascii="Times New Roman" w:hAnsi="Times New Roman"/>
                <w:sz w:val="26"/>
                <w:szCs w:val="26"/>
              </w:rPr>
              <w:t>Здание одноквартирного одноэтажного деревянного жилого дома.</w:t>
            </w:r>
          </w:p>
          <w:p w:rsidR="00270E94" w:rsidRDefault="00270E94">
            <w:pPr>
              <w:spacing w:after="0" w:line="240" w:lineRule="auto"/>
              <w:jc w:val="both"/>
              <w:rPr>
                <w:rFonts w:ascii="Times New Roman" w:hAnsi="Times New Roman"/>
                <w:sz w:val="26"/>
                <w:szCs w:val="26"/>
              </w:rPr>
            </w:pPr>
            <w:r>
              <w:rPr>
                <w:rFonts w:ascii="Times New Roman" w:hAnsi="Times New Roman"/>
                <w:sz w:val="26"/>
                <w:szCs w:val="26"/>
              </w:rPr>
              <w:t>Общая площадь жилого д</w:t>
            </w:r>
            <w:r w:rsidR="008D49BC">
              <w:rPr>
                <w:rFonts w:ascii="Times New Roman" w:hAnsi="Times New Roman"/>
                <w:sz w:val="26"/>
                <w:szCs w:val="26"/>
              </w:rPr>
              <w:t xml:space="preserve">ома – 50,6 кв.м., жилая площадь –  </w:t>
            </w:r>
            <w:r>
              <w:rPr>
                <w:rFonts w:ascii="Times New Roman" w:hAnsi="Times New Roman"/>
                <w:sz w:val="26"/>
                <w:szCs w:val="26"/>
              </w:rPr>
              <w:t>33 кв.м.</w:t>
            </w:r>
          </w:p>
          <w:p w:rsidR="00270E94" w:rsidRDefault="00270E94">
            <w:pPr>
              <w:spacing w:after="0" w:line="240" w:lineRule="auto"/>
              <w:jc w:val="both"/>
              <w:rPr>
                <w:rFonts w:ascii="Times New Roman" w:hAnsi="Times New Roman"/>
                <w:sz w:val="26"/>
                <w:szCs w:val="26"/>
              </w:rPr>
            </w:pPr>
            <w:r>
              <w:rPr>
                <w:rFonts w:ascii="Times New Roman" w:hAnsi="Times New Roman"/>
                <w:sz w:val="26"/>
                <w:szCs w:val="26"/>
              </w:rPr>
              <w:t>Дата государственной регистрации создания – 08.01.1991</w:t>
            </w:r>
            <w:r w:rsidR="00470CF1">
              <w:rPr>
                <w:rFonts w:ascii="Times New Roman" w:hAnsi="Times New Roman"/>
                <w:sz w:val="26"/>
                <w:szCs w:val="26"/>
              </w:rPr>
              <w:t>г</w:t>
            </w:r>
            <w:r>
              <w:rPr>
                <w:rFonts w:ascii="Times New Roman" w:hAnsi="Times New Roman"/>
                <w:sz w:val="26"/>
                <w:szCs w:val="26"/>
              </w:rPr>
              <w:t>.</w:t>
            </w:r>
          </w:p>
          <w:p w:rsidR="00270E94" w:rsidRDefault="00270E94">
            <w:pPr>
              <w:spacing w:after="0" w:line="240" w:lineRule="auto"/>
              <w:jc w:val="both"/>
              <w:rPr>
                <w:rFonts w:ascii="Times New Roman" w:hAnsi="Times New Roman"/>
                <w:sz w:val="26"/>
                <w:szCs w:val="26"/>
              </w:rPr>
            </w:pPr>
            <w:r>
              <w:rPr>
                <w:rFonts w:ascii="Times New Roman" w:hAnsi="Times New Roman"/>
                <w:sz w:val="26"/>
                <w:szCs w:val="26"/>
              </w:rPr>
              <w:t>Подземная этажность – нет сведений.</w:t>
            </w:r>
          </w:p>
          <w:p w:rsidR="00270E94" w:rsidRDefault="00270E94">
            <w:pPr>
              <w:spacing w:after="0" w:line="240" w:lineRule="auto"/>
              <w:jc w:val="both"/>
              <w:rPr>
                <w:rFonts w:ascii="Times New Roman" w:hAnsi="Times New Roman"/>
                <w:sz w:val="26"/>
                <w:szCs w:val="26"/>
              </w:rPr>
            </w:pPr>
            <w:r>
              <w:rPr>
                <w:rFonts w:ascii="Times New Roman" w:hAnsi="Times New Roman"/>
                <w:sz w:val="26"/>
                <w:szCs w:val="26"/>
              </w:rPr>
              <w:t xml:space="preserve">Возмещение расходов за электроэнергию – абонент не числится. </w:t>
            </w:r>
          </w:p>
          <w:p w:rsidR="00D44880" w:rsidRDefault="00270E94">
            <w:pPr>
              <w:spacing w:after="0" w:line="240" w:lineRule="auto"/>
              <w:jc w:val="both"/>
              <w:rPr>
                <w:rFonts w:ascii="Times New Roman" w:hAnsi="Times New Roman"/>
                <w:sz w:val="26"/>
                <w:szCs w:val="26"/>
              </w:rPr>
            </w:pPr>
            <w:r>
              <w:rPr>
                <w:rFonts w:ascii="Times New Roman" w:hAnsi="Times New Roman"/>
                <w:sz w:val="26"/>
                <w:szCs w:val="26"/>
              </w:rPr>
              <w:t>Обязательные и д</w:t>
            </w:r>
            <w:r w:rsidR="00F266C6">
              <w:rPr>
                <w:rFonts w:ascii="Times New Roman" w:hAnsi="Times New Roman"/>
                <w:sz w:val="26"/>
                <w:szCs w:val="26"/>
              </w:rPr>
              <w:t>обровольные страховые взносы –</w:t>
            </w:r>
            <w:r w:rsidR="00D44880">
              <w:rPr>
                <w:rFonts w:ascii="Times New Roman" w:hAnsi="Times New Roman"/>
                <w:sz w:val="26"/>
                <w:szCs w:val="26"/>
              </w:rPr>
              <w:t xml:space="preserve"> не производились.</w:t>
            </w:r>
          </w:p>
          <w:p w:rsidR="00F266C6" w:rsidRDefault="00F266C6">
            <w:pPr>
              <w:spacing w:after="0" w:line="240" w:lineRule="auto"/>
              <w:jc w:val="both"/>
              <w:rPr>
                <w:rFonts w:ascii="Times New Roman" w:hAnsi="Times New Roman"/>
                <w:sz w:val="26"/>
                <w:szCs w:val="26"/>
              </w:rPr>
            </w:pPr>
            <w:r>
              <w:rPr>
                <w:rFonts w:ascii="Times New Roman" w:hAnsi="Times New Roman"/>
                <w:sz w:val="26"/>
                <w:szCs w:val="26"/>
              </w:rPr>
              <w:t>Налог на недвижимость и земельный налог – не исчислялись, на учёте в инспекции не состоит.</w:t>
            </w:r>
          </w:p>
          <w:p w:rsidR="00270E94" w:rsidRDefault="00270E94">
            <w:pPr>
              <w:spacing w:after="0" w:line="240" w:lineRule="auto"/>
              <w:jc w:val="both"/>
              <w:rPr>
                <w:rFonts w:ascii="Times New Roman" w:hAnsi="Times New Roman"/>
                <w:sz w:val="26"/>
                <w:szCs w:val="26"/>
              </w:rPr>
            </w:pPr>
            <w:r>
              <w:rPr>
                <w:rFonts w:ascii="Times New Roman" w:hAnsi="Times New Roman"/>
                <w:sz w:val="26"/>
                <w:szCs w:val="26"/>
              </w:rPr>
              <w:t>Платежи за жилищно-коммунальные услуги – услуги не предоставляются.</w:t>
            </w:r>
          </w:p>
          <w:p w:rsidR="00270E94" w:rsidRDefault="00270E94">
            <w:pPr>
              <w:spacing w:after="0" w:line="240" w:lineRule="auto"/>
              <w:jc w:val="both"/>
              <w:rPr>
                <w:rFonts w:ascii="Times New Roman" w:hAnsi="Times New Roman"/>
                <w:sz w:val="26"/>
                <w:szCs w:val="26"/>
              </w:rPr>
            </w:pPr>
          </w:p>
        </w:tc>
      </w:tr>
    </w:tbl>
    <w:p w:rsidP="00270E94" w:rsidR="00270E94" w:rsidRDefault="00270E94"/>
    <w:p w:rsidP="00270E94" w:rsidR="000468EC" w:rsidRDefault="000468EC"/>
    <w:p w:rsidP="00270E94" w:rsidR="00270E94" w:rsidRDefault="00270E94"/>
    <w:tbl>
      <w:tblPr>
        <w:tblW w:type="dxa" w:w="15735"/>
        <w:tblInd w:type="dxa" w:w="-176"/>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Look w:val="04A0"/>
      </w:tblPr>
      <w:tblGrid>
        <w:gridCol w:w="4360"/>
        <w:gridCol w:w="1984"/>
        <w:gridCol w:w="1560"/>
        <w:gridCol w:w="7831"/>
      </w:tblGrid>
      <w:tr w:rsidR="00270E94" w:rsidTr="008D49BC">
        <w:tc>
          <w:tcPr>
            <w:tcW w:type="dxa" w:w="4360"/>
            <w:tcBorders>
              <w:top w:color="auto" w:space="0" w:sz="4" w:val="single"/>
              <w:left w:color="auto" w:space="0" w:sz="4" w:val="single"/>
              <w:bottom w:color="auto" w:space="0" w:sz="4" w:val="single"/>
              <w:right w:color="auto" w:space="0" w:sz="4" w:val="single"/>
            </w:tcBorders>
          </w:tcPr>
          <w:p w:rsidR="00270E94" w:rsidRDefault="00270E94">
            <w:pPr>
              <w:spacing w:after="0" w:line="240" w:lineRule="auto"/>
              <w:jc w:val="both"/>
              <w:rPr>
                <w:rFonts w:ascii="Times New Roman" w:hAnsi="Times New Roman"/>
                <w:sz w:val="24"/>
                <w:szCs w:val="24"/>
              </w:rPr>
            </w:pPr>
          </w:p>
          <w:p w:rsidR="00270E94" w:rsidRDefault="00270E94">
            <w:pPr>
              <w:spacing w:after="0" w:line="240" w:lineRule="auto"/>
              <w:jc w:val="both"/>
              <w:rPr>
                <w:rFonts w:ascii="Times New Roman" w:hAnsi="Times New Roman"/>
                <w:sz w:val="24"/>
                <w:szCs w:val="24"/>
              </w:rPr>
            </w:pPr>
            <w:r>
              <w:rPr>
                <w:rFonts w:ascii="Times New Roman" w:hAnsi="Times New Roman"/>
                <w:sz w:val="24"/>
                <w:szCs w:val="24"/>
              </w:rPr>
              <w:t>Местонахождение жилого дома</w:t>
            </w:r>
          </w:p>
        </w:tc>
        <w:tc>
          <w:tcPr>
            <w:tcW w:type="dxa" w:w="1984"/>
            <w:tcBorders>
              <w:top w:color="auto" w:space="0" w:sz="4" w:val="single"/>
              <w:left w:color="auto" w:space="0" w:sz="4" w:val="single"/>
              <w:bottom w:color="auto" w:space="0" w:sz="4" w:val="single"/>
              <w:right w:color="auto" w:space="0" w:sz="4" w:val="single"/>
            </w:tcBorders>
            <w:hideMark/>
          </w:tcPr>
          <w:p w:rsidR="00270E94" w:rsidRDefault="00270E94">
            <w:pPr>
              <w:spacing w:after="0" w:line="240" w:lineRule="auto"/>
              <w:rPr>
                <w:rFonts w:ascii="Times New Roman" w:hAnsi="Times New Roman"/>
                <w:sz w:val="24"/>
                <w:szCs w:val="24"/>
              </w:rPr>
            </w:pPr>
            <w:proofErr w:type="gramStart"/>
            <w:r>
              <w:rPr>
                <w:rFonts w:ascii="Times New Roman" w:hAnsi="Times New Roman"/>
                <w:sz w:val="24"/>
                <w:szCs w:val="24"/>
              </w:rPr>
              <w:t>Лица</w:t>
            </w:r>
            <w:proofErr w:type="gramEnd"/>
            <w:r>
              <w:rPr>
                <w:rFonts w:ascii="Times New Roman" w:hAnsi="Times New Roman"/>
                <w:sz w:val="24"/>
                <w:szCs w:val="24"/>
              </w:rPr>
              <w:t xml:space="preserve"> имеющие право владения и пользования жилым домом</w:t>
            </w:r>
          </w:p>
        </w:tc>
        <w:tc>
          <w:tcPr>
            <w:tcW w:type="dxa" w:w="1560"/>
            <w:tcBorders>
              <w:top w:color="auto" w:space="0" w:sz="4" w:val="single"/>
              <w:left w:color="auto" w:space="0" w:sz="4" w:val="single"/>
              <w:bottom w:color="auto" w:space="0" w:sz="4" w:val="single"/>
              <w:right w:color="auto" w:space="0" w:sz="4" w:val="single"/>
            </w:tcBorders>
            <w:hideMark/>
          </w:tcPr>
          <w:p w:rsidR="00270E94" w:rsidRDefault="00270E94">
            <w:pPr>
              <w:spacing w:after="0" w:line="240" w:lineRule="auto"/>
              <w:rPr>
                <w:rFonts w:ascii="Times New Roman" w:hAnsi="Times New Roman"/>
                <w:sz w:val="24"/>
                <w:szCs w:val="24"/>
              </w:rPr>
            </w:pPr>
            <w:r>
              <w:rPr>
                <w:rFonts w:ascii="Times New Roman" w:hAnsi="Times New Roman"/>
                <w:sz w:val="24"/>
                <w:szCs w:val="24"/>
              </w:rPr>
              <w:t>Срок не проживания в жилом доме</w:t>
            </w:r>
          </w:p>
        </w:tc>
        <w:tc>
          <w:tcPr>
            <w:tcW w:type="dxa" w:w="7831"/>
            <w:tcBorders>
              <w:top w:color="auto" w:space="0" w:sz="4" w:val="single"/>
              <w:left w:color="auto" w:space="0" w:sz="4" w:val="single"/>
              <w:bottom w:color="auto" w:space="0" w:sz="4" w:val="single"/>
              <w:right w:color="auto" w:space="0" w:sz="4" w:val="single"/>
            </w:tcBorders>
          </w:tcPr>
          <w:p w:rsidR="00270E94" w:rsidRDefault="00270E94">
            <w:pPr>
              <w:spacing w:after="0" w:line="240" w:lineRule="auto"/>
              <w:rPr>
                <w:rFonts w:ascii="Times New Roman" w:hAnsi="Times New Roman"/>
                <w:sz w:val="24"/>
                <w:szCs w:val="24"/>
              </w:rPr>
            </w:pPr>
          </w:p>
          <w:p w:rsidR="00270E94" w:rsidRDefault="00270E94">
            <w:pPr>
              <w:spacing w:after="0" w:line="240" w:lineRule="auto"/>
              <w:rPr>
                <w:rFonts w:ascii="Times New Roman" w:hAnsi="Times New Roman"/>
                <w:sz w:val="24"/>
                <w:szCs w:val="24"/>
              </w:rPr>
            </w:pPr>
            <w:r>
              <w:rPr>
                <w:rFonts w:ascii="Times New Roman" w:hAnsi="Times New Roman"/>
                <w:sz w:val="24"/>
                <w:szCs w:val="24"/>
              </w:rPr>
              <w:t>Сведения о жилом доме</w:t>
            </w:r>
          </w:p>
        </w:tc>
      </w:tr>
      <w:tr w:rsidR="00270E94" w:rsidTr="008D49BC">
        <w:trPr>
          <w:trHeight w:val="4405"/>
        </w:trPr>
        <w:tc>
          <w:tcPr>
            <w:tcW w:type="dxa" w:w="4360"/>
            <w:tcBorders>
              <w:top w:color="auto" w:space="0" w:sz="4" w:val="single"/>
              <w:left w:color="auto" w:space="0" w:sz="4" w:val="single"/>
              <w:bottom w:color="auto" w:space="0" w:sz="4" w:val="single"/>
              <w:right w:color="auto" w:space="0" w:sz="4" w:val="single"/>
            </w:tcBorders>
          </w:tcPr>
          <w:p w:rsidR="00270E94" w:rsidRDefault="00270E94">
            <w:pPr>
              <w:spacing w:after="0" w:line="240" w:lineRule="auto"/>
              <w:jc w:val="both"/>
              <w:rPr>
                <w:rFonts w:ascii="Times New Roman" w:hAnsi="Times New Roman"/>
                <w:sz w:val="26"/>
                <w:szCs w:val="26"/>
              </w:rPr>
            </w:pPr>
            <w:r>
              <w:rPr>
                <w:rFonts w:ascii="Times New Roman" w:hAnsi="Times New Roman"/>
                <w:sz w:val="26"/>
                <w:szCs w:val="26"/>
              </w:rPr>
              <w:t xml:space="preserve">Гродненская область, Новогрудский район, Вселюбский сельсовет, </w:t>
            </w:r>
          </w:p>
          <w:p w:rsidR="00270E94" w:rsidRDefault="00270E94">
            <w:pPr>
              <w:spacing w:after="0" w:line="240" w:lineRule="auto"/>
              <w:jc w:val="both"/>
              <w:rPr>
                <w:rFonts w:ascii="Times New Roman" w:hAnsi="Times New Roman"/>
                <w:sz w:val="26"/>
                <w:szCs w:val="26"/>
              </w:rPr>
            </w:pPr>
            <w:r>
              <w:rPr>
                <w:rFonts w:ascii="Times New Roman" w:hAnsi="Times New Roman"/>
                <w:sz w:val="26"/>
                <w:szCs w:val="26"/>
              </w:rPr>
              <w:t>д. Ретемля,</w:t>
            </w:r>
            <w:r w:rsidR="00D44880">
              <w:rPr>
                <w:rFonts w:ascii="Times New Roman" w:hAnsi="Times New Roman"/>
                <w:sz w:val="26"/>
                <w:szCs w:val="26"/>
              </w:rPr>
              <w:t xml:space="preserve"> дом 28</w:t>
            </w:r>
          </w:p>
          <w:p w:rsidR="00270E94" w:rsidRDefault="00D44880">
            <w:pPr>
              <w:widowControl w:val="0"/>
              <w:spacing w:after="0" w:line="240" w:lineRule="auto"/>
              <w:rPr>
                <w:rFonts w:ascii="Courier New" w:cs="Courier New" w:eastAsia="Courier New" w:hAnsi="Courier New"/>
                <w:color w:val="000000"/>
                <w:sz w:val="26"/>
                <w:szCs w:val="26"/>
              </w:rPr>
            </w:pPr>
            <w:r>
              <w:rPr>
                <w:noProof/>
                <w:lang w:eastAsia="ru-RU"/>
              </w:rPr>
              <w:drawing>
                <wp:inline distB="0" distL="0" distR="0" distT="0">
                  <wp:extent cx="2639682" cy="2087593"/>
                  <wp:effectExtent b="8255" l="0" r="8890" t="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BEBA8EAE-BF5A-486C-A8C5-ECC9F3942E4B}">
                                <a14:imgProps xmlns:a14="http://schemas.microsoft.com/office/drawing/2010/main" xmlns=""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a14:imgLayer r:embed="rId8">
                                    <a14:imgEffect>
                                      <a14:brightnessContrast bright="40000" contrast="20000"/>
                                    </a14:imgEffect>
                                  </a14:imgLayer>
                                </a14:imgProps>
                              </a:ext>
                            </a:extLst>
                          </a:blip>
                          <a:stretch>
                            <a:fillRect/>
                          </a:stretch>
                        </pic:blipFill>
                        <pic:spPr>
                          <a:xfrm>
                            <a:off x="0" y="0"/>
                            <a:ext cx="2643672" cy="2090749"/>
                          </a:xfrm>
                          <a:prstGeom prst="rect">
                            <a:avLst/>
                          </a:prstGeom>
                        </pic:spPr>
                      </pic:pic>
                    </a:graphicData>
                  </a:graphic>
                </wp:inline>
              </w:drawing>
            </w:r>
          </w:p>
        </w:tc>
        <w:tc>
          <w:tcPr>
            <w:tcW w:type="dxa" w:w="1984"/>
            <w:tcBorders>
              <w:top w:color="auto" w:space="0" w:sz="4" w:val="single"/>
              <w:left w:color="auto" w:space="0" w:sz="4" w:val="single"/>
              <w:bottom w:color="auto" w:space="0" w:sz="4" w:val="single"/>
              <w:right w:color="auto" w:space="0" w:sz="4" w:val="single"/>
            </w:tcBorders>
            <w:hideMark/>
          </w:tcPr>
          <w:p w:rsidR="00270E94" w:rsidRDefault="00D44880">
            <w:pPr>
              <w:spacing w:after="0" w:line="240" w:lineRule="auto"/>
              <w:rPr>
                <w:rFonts w:ascii="Times New Roman" w:hAnsi="Times New Roman"/>
                <w:sz w:val="26"/>
                <w:szCs w:val="26"/>
              </w:rPr>
            </w:pPr>
            <w:r>
              <w:rPr>
                <w:rFonts w:ascii="Times New Roman" w:hAnsi="Times New Roman"/>
                <w:sz w:val="26"/>
                <w:szCs w:val="26"/>
              </w:rPr>
              <w:t>Собственник – Лазаревич Ева Игнать</w:t>
            </w:r>
            <w:r w:rsidR="00470CF1">
              <w:rPr>
                <w:rFonts w:ascii="Times New Roman" w:hAnsi="Times New Roman"/>
                <w:sz w:val="26"/>
                <w:szCs w:val="26"/>
              </w:rPr>
              <w:t>евна</w:t>
            </w:r>
            <w:r w:rsidR="006A7420">
              <w:rPr>
                <w:rFonts w:ascii="Times New Roman" w:hAnsi="Times New Roman"/>
                <w:sz w:val="26"/>
                <w:szCs w:val="26"/>
              </w:rPr>
              <w:t xml:space="preserve"> (умерла 06.06.2017г.)</w:t>
            </w:r>
            <w:r w:rsidR="00470CF1">
              <w:rPr>
                <w:rFonts w:ascii="Times New Roman" w:hAnsi="Times New Roman"/>
                <w:sz w:val="26"/>
                <w:szCs w:val="26"/>
              </w:rPr>
              <w:t>, наследники не установлены.</w:t>
            </w:r>
          </w:p>
        </w:tc>
        <w:tc>
          <w:tcPr>
            <w:tcW w:type="dxa" w:w="1560"/>
            <w:tcBorders>
              <w:top w:color="auto" w:space="0" w:sz="4" w:val="single"/>
              <w:left w:color="auto" w:space="0" w:sz="4" w:val="single"/>
              <w:bottom w:color="auto" w:space="0" w:sz="4" w:val="single"/>
              <w:right w:color="auto" w:space="0" w:sz="4" w:val="single"/>
            </w:tcBorders>
            <w:hideMark/>
          </w:tcPr>
          <w:p w:rsidR="00270E94" w:rsidRDefault="00270E94">
            <w:pPr>
              <w:spacing w:after="0" w:line="240" w:lineRule="auto"/>
              <w:jc w:val="center"/>
              <w:rPr>
                <w:rFonts w:ascii="Times New Roman" w:hAnsi="Times New Roman"/>
                <w:sz w:val="26"/>
                <w:szCs w:val="26"/>
              </w:rPr>
            </w:pPr>
            <w:r>
              <w:rPr>
                <w:rFonts w:ascii="Times New Roman" w:hAnsi="Times New Roman"/>
                <w:sz w:val="26"/>
                <w:szCs w:val="26"/>
              </w:rPr>
              <w:t>Более трёх лет</w:t>
            </w:r>
          </w:p>
        </w:tc>
        <w:tc>
          <w:tcPr>
            <w:tcW w:type="dxa" w:w="7831"/>
            <w:tcBorders>
              <w:top w:color="auto" w:space="0" w:sz="4" w:val="single"/>
              <w:left w:color="auto" w:space="0" w:sz="4" w:val="single"/>
              <w:bottom w:color="auto" w:space="0" w:sz="4" w:val="single"/>
              <w:right w:color="auto" w:space="0" w:sz="4" w:val="single"/>
            </w:tcBorders>
            <w:hideMark/>
          </w:tcPr>
          <w:p w:rsidR="00270E94" w:rsidRDefault="00270E94">
            <w:pPr>
              <w:spacing w:after="0" w:line="240" w:lineRule="auto"/>
              <w:jc w:val="both"/>
              <w:rPr>
                <w:rFonts w:ascii="Times New Roman" w:hAnsi="Times New Roman"/>
                <w:sz w:val="26"/>
                <w:szCs w:val="26"/>
              </w:rPr>
            </w:pPr>
            <w:r>
              <w:rPr>
                <w:rFonts w:ascii="Times New Roman" w:hAnsi="Times New Roman"/>
                <w:sz w:val="26"/>
                <w:szCs w:val="26"/>
              </w:rPr>
              <w:t>Здание одноквартирного одноэтажного деревянного жилого дома.</w:t>
            </w:r>
          </w:p>
          <w:p w:rsidR="00270E94" w:rsidRDefault="00270E94">
            <w:pPr>
              <w:spacing w:after="0" w:line="240" w:lineRule="auto"/>
              <w:jc w:val="both"/>
              <w:rPr>
                <w:rFonts w:ascii="Times New Roman" w:hAnsi="Times New Roman"/>
                <w:sz w:val="26"/>
                <w:szCs w:val="26"/>
              </w:rPr>
            </w:pPr>
            <w:r>
              <w:rPr>
                <w:rFonts w:ascii="Times New Roman" w:hAnsi="Times New Roman"/>
                <w:sz w:val="26"/>
                <w:szCs w:val="26"/>
              </w:rPr>
              <w:t xml:space="preserve">Общая </w:t>
            </w:r>
            <w:r w:rsidR="003606A0">
              <w:rPr>
                <w:rFonts w:ascii="Times New Roman" w:hAnsi="Times New Roman"/>
                <w:sz w:val="26"/>
                <w:szCs w:val="26"/>
              </w:rPr>
              <w:t xml:space="preserve">площадь жилого дома – 27,6 м.кв., жилая площадь –    17,4 </w:t>
            </w:r>
            <w:r>
              <w:rPr>
                <w:rFonts w:ascii="Times New Roman" w:hAnsi="Times New Roman"/>
                <w:sz w:val="26"/>
                <w:szCs w:val="26"/>
              </w:rPr>
              <w:t>м.кв.</w:t>
            </w:r>
          </w:p>
          <w:p w:rsidR="00270E94" w:rsidRDefault="00270E94">
            <w:pPr>
              <w:spacing w:after="0" w:line="240" w:lineRule="auto"/>
              <w:jc w:val="both"/>
              <w:rPr>
                <w:rFonts w:ascii="Times New Roman" w:hAnsi="Times New Roman"/>
                <w:sz w:val="26"/>
                <w:szCs w:val="26"/>
              </w:rPr>
            </w:pPr>
            <w:r>
              <w:rPr>
                <w:rFonts w:ascii="Times New Roman" w:hAnsi="Times New Roman"/>
                <w:sz w:val="26"/>
                <w:szCs w:val="26"/>
              </w:rPr>
              <w:t xml:space="preserve">Дата государственной </w:t>
            </w:r>
            <w:r w:rsidR="003606A0">
              <w:rPr>
                <w:rFonts w:ascii="Times New Roman" w:hAnsi="Times New Roman"/>
                <w:sz w:val="26"/>
                <w:szCs w:val="26"/>
              </w:rPr>
              <w:t>регистрации создания – 08.01.1991</w:t>
            </w:r>
            <w:r w:rsidR="00470CF1">
              <w:rPr>
                <w:rFonts w:ascii="Times New Roman" w:hAnsi="Times New Roman"/>
                <w:sz w:val="26"/>
                <w:szCs w:val="26"/>
              </w:rPr>
              <w:t>г.</w:t>
            </w:r>
          </w:p>
          <w:p w:rsidR="00270E94" w:rsidRDefault="00270E94">
            <w:pPr>
              <w:spacing w:after="0" w:line="240" w:lineRule="auto"/>
              <w:jc w:val="both"/>
              <w:rPr>
                <w:rFonts w:ascii="Times New Roman" w:hAnsi="Times New Roman"/>
                <w:sz w:val="26"/>
                <w:szCs w:val="26"/>
              </w:rPr>
            </w:pPr>
            <w:r>
              <w:rPr>
                <w:rFonts w:ascii="Times New Roman" w:hAnsi="Times New Roman"/>
                <w:sz w:val="26"/>
                <w:szCs w:val="26"/>
              </w:rPr>
              <w:t>Подземная этажность – нет сведений.</w:t>
            </w:r>
          </w:p>
          <w:p w:rsidR="00270E94" w:rsidRDefault="00270E94">
            <w:pPr>
              <w:spacing w:after="0" w:line="240" w:lineRule="auto"/>
              <w:jc w:val="both"/>
              <w:rPr>
                <w:rFonts w:ascii="Times New Roman" w:hAnsi="Times New Roman"/>
                <w:sz w:val="26"/>
                <w:szCs w:val="26"/>
              </w:rPr>
            </w:pPr>
            <w:r>
              <w:rPr>
                <w:rFonts w:ascii="Times New Roman" w:hAnsi="Times New Roman"/>
                <w:sz w:val="26"/>
                <w:szCs w:val="26"/>
              </w:rPr>
              <w:t>Возмещени</w:t>
            </w:r>
            <w:r w:rsidR="003606A0">
              <w:rPr>
                <w:rFonts w:ascii="Times New Roman" w:hAnsi="Times New Roman"/>
                <w:sz w:val="26"/>
                <w:szCs w:val="26"/>
              </w:rPr>
              <w:t xml:space="preserve">е расходов за электроэнергию – </w:t>
            </w:r>
            <w:r>
              <w:rPr>
                <w:rFonts w:ascii="Times New Roman" w:hAnsi="Times New Roman"/>
                <w:sz w:val="26"/>
                <w:szCs w:val="26"/>
              </w:rPr>
              <w:t xml:space="preserve">абонент не числится. </w:t>
            </w:r>
          </w:p>
          <w:p w:rsidR="00270E94" w:rsidRDefault="00270E94">
            <w:pPr>
              <w:spacing w:after="0" w:line="240" w:lineRule="auto"/>
              <w:jc w:val="both"/>
              <w:rPr>
                <w:rFonts w:ascii="Times New Roman" w:hAnsi="Times New Roman"/>
                <w:sz w:val="26"/>
                <w:szCs w:val="26"/>
              </w:rPr>
            </w:pPr>
            <w:r>
              <w:rPr>
                <w:rFonts w:ascii="Times New Roman" w:hAnsi="Times New Roman"/>
                <w:sz w:val="26"/>
                <w:szCs w:val="26"/>
              </w:rPr>
              <w:t>Обязательные и добровольные  страх</w:t>
            </w:r>
            <w:r w:rsidR="00470CF1">
              <w:rPr>
                <w:rFonts w:ascii="Times New Roman" w:hAnsi="Times New Roman"/>
                <w:sz w:val="26"/>
                <w:szCs w:val="26"/>
              </w:rPr>
              <w:t xml:space="preserve">овые взносы – </w:t>
            </w:r>
            <w:r w:rsidR="00E92443">
              <w:rPr>
                <w:rFonts w:ascii="Times New Roman" w:hAnsi="Times New Roman"/>
                <w:sz w:val="26"/>
                <w:szCs w:val="26"/>
              </w:rPr>
              <w:t>не производились.</w:t>
            </w:r>
          </w:p>
          <w:p w:rsidR="00270E94" w:rsidRDefault="00270E94">
            <w:pPr>
              <w:spacing w:after="0" w:line="240" w:lineRule="auto"/>
              <w:jc w:val="both"/>
              <w:rPr>
                <w:rFonts w:ascii="Times New Roman" w:hAnsi="Times New Roman"/>
                <w:sz w:val="26"/>
                <w:szCs w:val="26"/>
              </w:rPr>
            </w:pPr>
            <w:r>
              <w:rPr>
                <w:rFonts w:ascii="Times New Roman" w:hAnsi="Times New Roman"/>
                <w:sz w:val="26"/>
                <w:szCs w:val="26"/>
              </w:rPr>
              <w:t>Налог на недвижимость и земельный налог – не исчислялись, на учёте в инспекции не состоит.</w:t>
            </w:r>
          </w:p>
          <w:p w:rsidR="00270E94" w:rsidRDefault="00270E94">
            <w:pPr>
              <w:spacing w:after="0" w:line="240" w:lineRule="auto"/>
              <w:jc w:val="both"/>
              <w:rPr>
                <w:rFonts w:ascii="Times New Roman" w:hAnsi="Times New Roman"/>
                <w:sz w:val="26"/>
                <w:szCs w:val="26"/>
              </w:rPr>
            </w:pPr>
            <w:r>
              <w:rPr>
                <w:rFonts w:ascii="Times New Roman" w:hAnsi="Times New Roman"/>
                <w:sz w:val="26"/>
                <w:szCs w:val="26"/>
              </w:rPr>
              <w:t>Платежи за жилищно-коммунальные услуги – услуги не предоставляются.</w:t>
            </w:r>
          </w:p>
        </w:tc>
      </w:tr>
      <w:tr w:rsidR="00270E94" w:rsidTr="008D49BC">
        <w:trPr>
          <w:trHeight w:val="4584"/>
        </w:trPr>
        <w:tc>
          <w:tcPr>
            <w:tcW w:type="dxa" w:w="4360"/>
            <w:tcBorders>
              <w:top w:color="auto" w:space="0" w:sz="4" w:val="single"/>
              <w:left w:color="auto" w:space="0" w:sz="4" w:val="single"/>
              <w:bottom w:color="auto" w:space="0" w:sz="4" w:val="single"/>
              <w:right w:color="auto" w:space="0" w:sz="4" w:val="single"/>
            </w:tcBorders>
          </w:tcPr>
          <w:p w:rsidR="00270E94" w:rsidRDefault="00270E94">
            <w:pPr>
              <w:spacing w:after="0" w:line="240" w:lineRule="auto"/>
              <w:jc w:val="both"/>
              <w:rPr>
                <w:rFonts w:ascii="Times New Roman" w:hAnsi="Times New Roman"/>
                <w:sz w:val="26"/>
                <w:szCs w:val="26"/>
              </w:rPr>
            </w:pPr>
            <w:r>
              <w:rPr>
                <w:rFonts w:ascii="Times New Roman" w:hAnsi="Times New Roman"/>
                <w:sz w:val="26"/>
                <w:szCs w:val="26"/>
              </w:rPr>
              <w:t xml:space="preserve">Гродненская область, Новогрудский район, Вселюбский сельсовет, </w:t>
            </w:r>
          </w:p>
          <w:p w:rsidR="00270E94" w:rsidRDefault="00270E94">
            <w:pPr>
              <w:spacing w:after="0" w:line="240" w:lineRule="auto"/>
              <w:jc w:val="both"/>
              <w:rPr>
                <w:rFonts w:ascii="Times New Roman" w:hAnsi="Times New Roman"/>
                <w:sz w:val="26"/>
                <w:szCs w:val="26"/>
              </w:rPr>
            </w:pPr>
            <w:r>
              <w:rPr>
                <w:rFonts w:ascii="Times New Roman" w:hAnsi="Times New Roman"/>
                <w:sz w:val="26"/>
                <w:szCs w:val="26"/>
              </w:rPr>
              <w:t xml:space="preserve">д. Ретемля, дом </w:t>
            </w:r>
            <w:r w:rsidR="00D44880">
              <w:rPr>
                <w:rFonts w:ascii="Times New Roman" w:hAnsi="Times New Roman"/>
                <w:sz w:val="26"/>
                <w:szCs w:val="26"/>
              </w:rPr>
              <w:t>29</w:t>
            </w:r>
          </w:p>
          <w:p w:rsidR="00270E94" w:rsidRDefault="00E92443">
            <w:pPr>
              <w:spacing w:after="0" w:line="240" w:lineRule="auto"/>
              <w:jc w:val="both"/>
              <w:rPr>
                <w:rFonts w:ascii="Times New Roman" w:hAnsi="Times New Roman"/>
                <w:sz w:val="26"/>
                <w:szCs w:val="26"/>
              </w:rPr>
            </w:pPr>
            <w:r>
              <w:rPr>
                <w:noProof/>
                <w:lang w:eastAsia="ru-RU"/>
              </w:rPr>
              <w:drawing>
                <wp:inline distB="0" distL="0" distR="0" distT="0">
                  <wp:extent cx="2645224" cy="2216989"/>
                  <wp:effectExtent b="0" l="0" r="3175" t="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BEBA8EAE-BF5A-486C-A8C5-ECC9F3942E4B}">
                                <a14:imgProps xmlns:a14="http://schemas.microsoft.com/office/drawing/2010/main" xmlns=""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a14:imgLayer r:embed="rId10">
                                    <a14:imgEffect>
                                      <a14:brightnessContrast contrast="20000"/>
                                    </a14:imgEffect>
                                  </a14:imgLayer>
                                </a14:imgProps>
                              </a:ext>
                            </a:extLst>
                          </a:blip>
                          <a:stretch>
                            <a:fillRect/>
                          </a:stretch>
                        </pic:blipFill>
                        <pic:spPr>
                          <a:xfrm>
                            <a:off x="0" y="0"/>
                            <a:ext cx="2646031" cy="2217665"/>
                          </a:xfrm>
                          <a:prstGeom prst="rect">
                            <a:avLst/>
                          </a:prstGeom>
                        </pic:spPr>
                      </pic:pic>
                    </a:graphicData>
                  </a:graphic>
                </wp:inline>
              </w:drawing>
            </w:r>
          </w:p>
        </w:tc>
        <w:tc>
          <w:tcPr>
            <w:tcW w:type="dxa" w:w="1984"/>
            <w:tcBorders>
              <w:top w:color="auto" w:space="0" w:sz="4" w:val="single"/>
              <w:left w:color="auto" w:space="0" w:sz="4" w:val="single"/>
              <w:bottom w:color="auto" w:space="0" w:sz="4" w:val="single"/>
              <w:right w:color="auto" w:space="0" w:sz="4" w:val="single"/>
            </w:tcBorders>
            <w:hideMark/>
          </w:tcPr>
          <w:p w:rsidR="00270E94" w:rsidRDefault="00270E94">
            <w:pPr>
              <w:spacing w:after="0" w:line="240" w:lineRule="auto"/>
              <w:rPr>
                <w:rFonts w:ascii="Times New Roman" w:hAnsi="Times New Roman"/>
                <w:sz w:val="26"/>
                <w:szCs w:val="26"/>
              </w:rPr>
            </w:pPr>
            <w:r>
              <w:rPr>
                <w:rFonts w:ascii="Times New Roman" w:hAnsi="Times New Roman"/>
                <w:sz w:val="26"/>
                <w:szCs w:val="26"/>
              </w:rPr>
              <w:t>Собс</w:t>
            </w:r>
            <w:r w:rsidR="00E92443">
              <w:rPr>
                <w:rFonts w:ascii="Times New Roman" w:hAnsi="Times New Roman"/>
                <w:sz w:val="26"/>
                <w:szCs w:val="26"/>
              </w:rPr>
              <w:t xml:space="preserve">твенник –   </w:t>
            </w:r>
            <w:proofErr w:type="spellStart"/>
            <w:r w:rsidR="00E92443">
              <w:rPr>
                <w:rFonts w:ascii="Times New Roman" w:hAnsi="Times New Roman"/>
                <w:sz w:val="26"/>
                <w:szCs w:val="26"/>
              </w:rPr>
              <w:t>Дедовец</w:t>
            </w:r>
            <w:proofErr w:type="spellEnd"/>
            <w:r w:rsidR="00E92443">
              <w:rPr>
                <w:rFonts w:ascii="Times New Roman" w:hAnsi="Times New Roman"/>
                <w:sz w:val="26"/>
                <w:szCs w:val="26"/>
              </w:rPr>
              <w:t xml:space="preserve"> Николай Дмитриевич</w:t>
            </w:r>
            <w:r w:rsidR="00FF03DE">
              <w:rPr>
                <w:rFonts w:ascii="Times New Roman" w:hAnsi="Times New Roman"/>
                <w:sz w:val="26"/>
                <w:szCs w:val="26"/>
              </w:rPr>
              <w:t xml:space="preserve"> </w:t>
            </w:r>
            <w:r w:rsidR="008D49BC">
              <w:rPr>
                <w:rFonts w:ascii="Times New Roman" w:hAnsi="Times New Roman"/>
                <w:sz w:val="26"/>
                <w:szCs w:val="26"/>
              </w:rPr>
              <w:t>(</w:t>
            </w:r>
            <w:r w:rsidR="006A7420">
              <w:rPr>
                <w:rFonts w:ascii="Times New Roman" w:hAnsi="Times New Roman"/>
                <w:sz w:val="26"/>
                <w:szCs w:val="26"/>
              </w:rPr>
              <w:t>умер 05.06.1975г.)</w:t>
            </w:r>
            <w:r>
              <w:rPr>
                <w:rFonts w:ascii="Times New Roman" w:hAnsi="Times New Roman"/>
                <w:sz w:val="26"/>
                <w:szCs w:val="26"/>
              </w:rPr>
              <w:t>, наследники не установлены</w:t>
            </w:r>
            <w:r w:rsidR="00E036BE">
              <w:rPr>
                <w:rFonts w:ascii="Times New Roman" w:hAnsi="Times New Roman"/>
                <w:sz w:val="26"/>
                <w:szCs w:val="26"/>
              </w:rPr>
              <w:t>.</w:t>
            </w:r>
          </w:p>
        </w:tc>
        <w:tc>
          <w:tcPr>
            <w:tcW w:type="dxa" w:w="1560"/>
            <w:tcBorders>
              <w:top w:color="auto" w:space="0" w:sz="4" w:val="single"/>
              <w:left w:color="auto" w:space="0" w:sz="4" w:val="single"/>
              <w:bottom w:color="auto" w:space="0" w:sz="4" w:val="single"/>
              <w:right w:color="auto" w:space="0" w:sz="4" w:val="single"/>
            </w:tcBorders>
            <w:hideMark/>
          </w:tcPr>
          <w:p w:rsidR="00270E94" w:rsidRDefault="00270E94">
            <w:pPr>
              <w:spacing w:after="0" w:line="240" w:lineRule="auto"/>
              <w:jc w:val="center"/>
              <w:rPr>
                <w:rFonts w:ascii="Times New Roman" w:hAnsi="Times New Roman"/>
                <w:sz w:val="26"/>
                <w:szCs w:val="26"/>
              </w:rPr>
            </w:pPr>
            <w:r>
              <w:rPr>
                <w:rFonts w:ascii="Times New Roman" w:hAnsi="Times New Roman"/>
                <w:sz w:val="26"/>
                <w:szCs w:val="26"/>
              </w:rPr>
              <w:t>Более трёх лет</w:t>
            </w:r>
          </w:p>
        </w:tc>
        <w:tc>
          <w:tcPr>
            <w:tcW w:type="dxa" w:w="7831"/>
            <w:tcBorders>
              <w:top w:color="auto" w:space="0" w:sz="4" w:val="single"/>
              <w:left w:color="auto" w:space="0" w:sz="4" w:val="single"/>
              <w:bottom w:color="auto" w:space="0" w:sz="4" w:val="single"/>
              <w:right w:color="auto" w:space="0" w:sz="4" w:val="single"/>
            </w:tcBorders>
            <w:hideMark/>
          </w:tcPr>
          <w:p w:rsidR="00270E94" w:rsidRDefault="00270E94">
            <w:pPr>
              <w:spacing w:after="0" w:line="240" w:lineRule="auto"/>
              <w:jc w:val="both"/>
              <w:rPr>
                <w:rFonts w:ascii="Times New Roman" w:hAnsi="Times New Roman"/>
                <w:sz w:val="26"/>
                <w:szCs w:val="26"/>
              </w:rPr>
            </w:pPr>
            <w:r>
              <w:rPr>
                <w:rFonts w:ascii="Times New Roman" w:hAnsi="Times New Roman"/>
                <w:sz w:val="26"/>
                <w:szCs w:val="26"/>
              </w:rPr>
              <w:t>Здание одноквартирного одноэтажного деревянного жилого дома.</w:t>
            </w:r>
          </w:p>
          <w:p w:rsidR="00270E94" w:rsidRDefault="00E92443">
            <w:pPr>
              <w:spacing w:after="0" w:line="240" w:lineRule="auto"/>
              <w:jc w:val="both"/>
              <w:rPr>
                <w:rFonts w:ascii="Times New Roman" w:hAnsi="Times New Roman"/>
                <w:sz w:val="26"/>
                <w:szCs w:val="26"/>
              </w:rPr>
            </w:pPr>
            <w:r>
              <w:rPr>
                <w:rFonts w:ascii="Times New Roman" w:hAnsi="Times New Roman"/>
                <w:sz w:val="26"/>
                <w:szCs w:val="26"/>
              </w:rPr>
              <w:t>Общая площадь жилого дома – 32</w:t>
            </w:r>
            <w:r w:rsidR="00270E94">
              <w:rPr>
                <w:rFonts w:ascii="Times New Roman" w:hAnsi="Times New Roman"/>
                <w:sz w:val="26"/>
                <w:szCs w:val="26"/>
              </w:rPr>
              <w:t>м.кв.</w:t>
            </w:r>
          </w:p>
          <w:p w:rsidR="00270E94" w:rsidRDefault="00270E94">
            <w:pPr>
              <w:spacing w:after="0" w:line="240" w:lineRule="auto"/>
              <w:jc w:val="both"/>
              <w:rPr>
                <w:rFonts w:ascii="Times New Roman" w:hAnsi="Times New Roman"/>
                <w:sz w:val="26"/>
                <w:szCs w:val="26"/>
              </w:rPr>
            </w:pPr>
            <w:r>
              <w:rPr>
                <w:rFonts w:ascii="Times New Roman" w:hAnsi="Times New Roman"/>
                <w:sz w:val="26"/>
                <w:szCs w:val="26"/>
              </w:rPr>
              <w:t>Дата государственной регистрации создания – сведения о капитальном строении в едином государственном регистре недвижимого имущества, прав на него и сделок с ним отсутствуют.</w:t>
            </w:r>
          </w:p>
          <w:p w:rsidR="00270E94" w:rsidRDefault="00270E94">
            <w:pPr>
              <w:spacing w:after="0" w:line="240" w:lineRule="auto"/>
              <w:jc w:val="both"/>
              <w:rPr>
                <w:rFonts w:ascii="Times New Roman" w:hAnsi="Times New Roman"/>
                <w:sz w:val="26"/>
                <w:szCs w:val="26"/>
              </w:rPr>
            </w:pPr>
            <w:r>
              <w:rPr>
                <w:rFonts w:ascii="Times New Roman" w:hAnsi="Times New Roman"/>
                <w:sz w:val="26"/>
                <w:szCs w:val="26"/>
              </w:rPr>
              <w:t>Подземная этажность – нет сведений.</w:t>
            </w:r>
          </w:p>
          <w:p w:rsidR="00270E94" w:rsidRDefault="00270E94">
            <w:pPr>
              <w:spacing w:after="0" w:line="240" w:lineRule="auto"/>
              <w:jc w:val="both"/>
              <w:rPr>
                <w:rFonts w:ascii="Times New Roman" w:hAnsi="Times New Roman"/>
                <w:sz w:val="26"/>
                <w:szCs w:val="26"/>
              </w:rPr>
            </w:pPr>
            <w:r>
              <w:rPr>
                <w:rFonts w:ascii="Times New Roman" w:hAnsi="Times New Roman"/>
                <w:sz w:val="26"/>
                <w:szCs w:val="26"/>
              </w:rPr>
              <w:t>Возмещени</w:t>
            </w:r>
            <w:r w:rsidR="001F43EF">
              <w:rPr>
                <w:rFonts w:ascii="Times New Roman" w:hAnsi="Times New Roman"/>
                <w:sz w:val="26"/>
                <w:szCs w:val="26"/>
              </w:rPr>
              <w:t>е расходов за электроэнергию –</w:t>
            </w:r>
            <w:r>
              <w:rPr>
                <w:rFonts w:ascii="Times New Roman" w:hAnsi="Times New Roman"/>
                <w:sz w:val="26"/>
                <w:szCs w:val="26"/>
              </w:rPr>
              <w:t xml:space="preserve"> абонент не числится. </w:t>
            </w:r>
          </w:p>
          <w:p w:rsidR="00270E94" w:rsidRDefault="00270E94">
            <w:pPr>
              <w:spacing w:after="0" w:line="240" w:lineRule="auto"/>
              <w:jc w:val="both"/>
              <w:rPr>
                <w:rFonts w:ascii="Times New Roman" w:hAnsi="Times New Roman"/>
                <w:sz w:val="26"/>
                <w:szCs w:val="26"/>
              </w:rPr>
            </w:pPr>
            <w:r>
              <w:rPr>
                <w:rFonts w:ascii="Times New Roman" w:hAnsi="Times New Roman"/>
                <w:sz w:val="26"/>
                <w:szCs w:val="26"/>
              </w:rPr>
              <w:t>Обязательные и добровольные  страховые взносы –  не производились.</w:t>
            </w:r>
          </w:p>
          <w:p w:rsidR="00270E94" w:rsidRDefault="00270E94">
            <w:pPr>
              <w:spacing w:after="0" w:line="240" w:lineRule="auto"/>
              <w:jc w:val="both"/>
              <w:rPr>
                <w:rFonts w:ascii="Times New Roman" w:hAnsi="Times New Roman"/>
                <w:sz w:val="26"/>
                <w:szCs w:val="26"/>
              </w:rPr>
            </w:pPr>
            <w:r>
              <w:rPr>
                <w:rFonts w:ascii="Times New Roman" w:hAnsi="Times New Roman"/>
                <w:sz w:val="26"/>
                <w:szCs w:val="26"/>
              </w:rPr>
              <w:t>Налог на недвижимость и земельный налог – не исчислялись, на учёте в инспекции не состоит.</w:t>
            </w:r>
          </w:p>
          <w:p w:rsidR="00270E94" w:rsidRDefault="00270E94">
            <w:pPr>
              <w:spacing w:after="0" w:line="240" w:lineRule="auto"/>
              <w:jc w:val="both"/>
              <w:rPr>
                <w:rFonts w:ascii="Times New Roman" w:hAnsi="Times New Roman"/>
                <w:sz w:val="26"/>
                <w:szCs w:val="26"/>
              </w:rPr>
            </w:pPr>
            <w:r>
              <w:rPr>
                <w:rFonts w:ascii="Times New Roman" w:hAnsi="Times New Roman"/>
                <w:sz w:val="26"/>
                <w:szCs w:val="26"/>
              </w:rPr>
              <w:t>Платежи за жилищно-коммунальные услуги – услуги не предоставляются.</w:t>
            </w:r>
          </w:p>
        </w:tc>
      </w:tr>
    </w:tbl>
    <w:p w:rsidR="00B95D9E" w:rsidRDefault="00B95D9E"/>
    <w:tbl>
      <w:tblPr>
        <w:tblW w:type="dxa" w:w="15450"/>
        <w:tblInd w:type="dxa" w:w="-176"/>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Look w:val="04A0"/>
      </w:tblPr>
      <w:tblGrid>
        <w:gridCol w:w="4360"/>
        <w:gridCol w:w="1984"/>
        <w:gridCol w:w="1560"/>
        <w:gridCol w:w="7546"/>
      </w:tblGrid>
      <w:tr w:rsidR="00E92443" w:rsidTr="00786963">
        <w:tc>
          <w:tcPr>
            <w:tcW w:type="dxa" w:w="4361"/>
            <w:tcBorders>
              <w:top w:color="auto" w:space="0" w:sz="4" w:val="single"/>
              <w:left w:color="auto" w:space="0" w:sz="4" w:val="single"/>
              <w:bottom w:color="auto" w:space="0" w:sz="4" w:val="single"/>
              <w:right w:color="auto" w:space="0" w:sz="4" w:val="single"/>
            </w:tcBorders>
          </w:tcPr>
          <w:p w:rsidP="00786963" w:rsidR="00E92443" w:rsidRDefault="00E92443">
            <w:pPr>
              <w:spacing w:after="0" w:line="240" w:lineRule="auto"/>
              <w:jc w:val="both"/>
              <w:rPr>
                <w:rFonts w:ascii="Times New Roman" w:hAnsi="Times New Roman"/>
                <w:sz w:val="24"/>
                <w:szCs w:val="24"/>
              </w:rPr>
            </w:pPr>
          </w:p>
          <w:p w:rsidP="00786963" w:rsidR="00E92443" w:rsidRDefault="00E92443">
            <w:pPr>
              <w:spacing w:after="0" w:line="240" w:lineRule="auto"/>
              <w:jc w:val="both"/>
              <w:rPr>
                <w:rFonts w:ascii="Times New Roman" w:hAnsi="Times New Roman"/>
                <w:sz w:val="24"/>
                <w:szCs w:val="24"/>
              </w:rPr>
            </w:pPr>
            <w:r>
              <w:rPr>
                <w:rFonts w:ascii="Times New Roman" w:hAnsi="Times New Roman"/>
                <w:sz w:val="24"/>
                <w:szCs w:val="24"/>
              </w:rPr>
              <w:t>Местонахождение жилого дома</w:t>
            </w:r>
          </w:p>
        </w:tc>
        <w:tc>
          <w:tcPr>
            <w:tcW w:type="dxa" w:w="1984"/>
            <w:tcBorders>
              <w:top w:color="auto" w:space="0" w:sz="4" w:val="single"/>
              <w:left w:color="auto" w:space="0" w:sz="4" w:val="single"/>
              <w:bottom w:color="auto" w:space="0" w:sz="4" w:val="single"/>
              <w:right w:color="auto" w:space="0" w:sz="4" w:val="single"/>
            </w:tcBorders>
            <w:hideMark/>
          </w:tcPr>
          <w:p w:rsidP="00786963" w:rsidR="00E92443" w:rsidRDefault="00E92443">
            <w:pPr>
              <w:spacing w:after="0" w:line="240" w:lineRule="auto"/>
              <w:rPr>
                <w:rFonts w:ascii="Times New Roman" w:hAnsi="Times New Roman"/>
                <w:sz w:val="24"/>
                <w:szCs w:val="24"/>
              </w:rPr>
            </w:pPr>
            <w:proofErr w:type="gramStart"/>
            <w:r>
              <w:rPr>
                <w:rFonts w:ascii="Times New Roman" w:hAnsi="Times New Roman"/>
                <w:sz w:val="24"/>
                <w:szCs w:val="24"/>
              </w:rPr>
              <w:t>Лица</w:t>
            </w:r>
            <w:proofErr w:type="gramEnd"/>
            <w:r>
              <w:rPr>
                <w:rFonts w:ascii="Times New Roman" w:hAnsi="Times New Roman"/>
                <w:sz w:val="24"/>
                <w:szCs w:val="24"/>
              </w:rPr>
              <w:t xml:space="preserve"> имеющие право владения и пользования жилым домом</w:t>
            </w:r>
          </w:p>
        </w:tc>
        <w:tc>
          <w:tcPr>
            <w:tcW w:type="dxa" w:w="1560"/>
            <w:tcBorders>
              <w:top w:color="auto" w:space="0" w:sz="4" w:val="single"/>
              <w:left w:color="auto" w:space="0" w:sz="4" w:val="single"/>
              <w:bottom w:color="auto" w:space="0" w:sz="4" w:val="single"/>
              <w:right w:color="auto" w:space="0" w:sz="4" w:val="single"/>
            </w:tcBorders>
            <w:hideMark/>
          </w:tcPr>
          <w:p w:rsidP="00786963" w:rsidR="00E92443" w:rsidRDefault="00E92443">
            <w:pPr>
              <w:spacing w:after="0" w:line="240" w:lineRule="auto"/>
              <w:rPr>
                <w:rFonts w:ascii="Times New Roman" w:hAnsi="Times New Roman"/>
                <w:sz w:val="24"/>
                <w:szCs w:val="24"/>
              </w:rPr>
            </w:pPr>
            <w:r>
              <w:rPr>
                <w:rFonts w:ascii="Times New Roman" w:hAnsi="Times New Roman"/>
                <w:sz w:val="24"/>
                <w:szCs w:val="24"/>
              </w:rPr>
              <w:t>Срок не проживания в жилом доме</w:t>
            </w:r>
          </w:p>
        </w:tc>
        <w:tc>
          <w:tcPr>
            <w:tcW w:type="dxa" w:w="7547"/>
            <w:tcBorders>
              <w:top w:color="auto" w:space="0" w:sz="4" w:val="single"/>
              <w:left w:color="auto" w:space="0" w:sz="4" w:val="single"/>
              <w:bottom w:color="auto" w:space="0" w:sz="4" w:val="single"/>
              <w:right w:color="auto" w:space="0" w:sz="4" w:val="single"/>
            </w:tcBorders>
          </w:tcPr>
          <w:p w:rsidP="00786963" w:rsidR="00E92443" w:rsidRDefault="00E92443">
            <w:pPr>
              <w:spacing w:after="0" w:line="240" w:lineRule="auto"/>
              <w:rPr>
                <w:rFonts w:ascii="Times New Roman" w:hAnsi="Times New Roman"/>
                <w:sz w:val="24"/>
                <w:szCs w:val="24"/>
              </w:rPr>
            </w:pPr>
          </w:p>
          <w:p w:rsidP="00786963" w:rsidR="00E92443" w:rsidRDefault="00E92443">
            <w:pPr>
              <w:spacing w:after="0" w:line="240" w:lineRule="auto"/>
              <w:rPr>
                <w:rFonts w:ascii="Times New Roman" w:hAnsi="Times New Roman"/>
                <w:sz w:val="24"/>
                <w:szCs w:val="24"/>
              </w:rPr>
            </w:pPr>
            <w:r>
              <w:rPr>
                <w:rFonts w:ascii="Times New Roman" w:hAnsi="Times New Roman"/>
                <w:sz w:val="24"/>
                <w:szCs w:val="24"/>
              </w:rPr>
              <w:t>Сведения о жилом доме</w:t>
            </w:r>
          </w:p>
        </w:tc>
      </w:tr>
      <w:tr w:rsidR="00E92443" w:rsidTr="0042071E">
        <w:trPr>
          <w:trHeight w:val="3838"/>
        </w:trPr>
        <w:tc>
          <w:tcPr>
            <w:tcW w:type="dxa" w:w="4361"/>
            <w:tcBorders>
              <w:top w:color="auto" w:space="0" w:sz="4" w:val="single"/>
              <w:left w:color="auto" w:space="0" w:sz="4" w:val="single"/>
              <w:bottom w:color="auto" w:space="0" w:sz="4" w:val="single"/>
              <w:right w:color="auto" w:space="0" w:sz="4" w:val="single"/>
            </w:tcBorders>
          </w:tcPr>
          <w:p w:rsidP="00E92443" w:rsidR="00E92443" w:rsidRDefault="00E92443">
            <w:pPr>
              <w:spacing w:after="0" w:line="240" w:lineRule="auto"/>
              <w:rPr>
                <w:rFonts w:ascii="Times New Roman" w:hAnsi="Times New Roman"/>
                <w:sz w:val="26"/>
                <w:szCs w:val="26"/>
              </w:rPr>
            </w:pPr>
            <w:r>
              <w:rPr>
                <w:rFonts w:ascii="Times New Roman" w:hAnsi="Times New Roman"/>
                <w:sz w:val="26"/>
                <w:szCs w:val="26"/>
              </w:rPr>
              <w:t xml:space="preserve">Гродненская область, Новогрудский район, Вселюбский сельсовет, </w:t>
            </w:r>
          </w:p>
          <w:p w:rsidP="00E92443" w:rsidR="00E92443" w:rsidRDefault="00E92443">
            <w:pPr>
              <w:spacing w:after="0" w:line="240" w:lineRule="auto"/>
              <w:rPr>
                <w:rFonts w:ascii="Times New Roman" w:hAnsi="Times New Roman"/>
                <w:sz w:val="26"/>
                <w:szCs w:val="26"/>
              </w:rPr>
            </w:pPr>
            <w:r>
              <w:rPr>
                <w:rFonts w:ascii="Times New Roman" w:hAnsi="Times New Roman"/>
                <w:sz w:val="26"/>
                <w:szCs w:val="26"/>
              </w:rPr>
              <w:t>д. Ретемля, дом 31</w:t>
            </w:r>
          </w:p>
          <w:p w:rsidP="00E92443" w:rsidR="006D6076" w:rsidRDefault="006D6076">
            <w:pPr>
              <w:spacing w:after="0" w:line="240" w:lineRule="auto"/>
              <w:rPr>
                <w:rFonts w:ascii="Courier New" w:cs="Courier New" w:eastAsia="Courier New" w:hAnsi="Courier New"/>
                <w:color w:val="000000"/>
                <w:sz w:val="26"/>
                <w:szCs w:val="26"/>
              </w:rPr>
            </w:pPr>
            <w:r>
              <w:rPr>
                <w:noProof/>
                <w:lang w:eastAsia="ru-RU"/>
              </w:rPr>
              <w:drawing>
                <wp:inline distB="0" distL="0" distR="0" distT="0">
                  <wp:extent cx="2648309" cy="2242868"/>
                  <wp:effectExtent b="5080" l="0" r="0" t="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extLst>
                              <a:ext uri="{BEBA8EAE-BF5A-486C-A8C5-ECC9F3942E4B}">
                                <a14:imgProps xmlns:a14="http://schemas.microsoft.com/office/drawing/2010/main" xmlns=""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a14:imgLayer r:embed="rId12">
                                    <a14:imgEffect>
                                      <a14:brightnessContrast bright="20000"/>
                                    </a14:imgEffect>
                                  </a14:imgLayer>
                                </a14:imgProps>
                              </a:ext>
                            </a:extLst>
                          </a:blip>
                          <a:srcRect l="29"/>
                          <a:stretch/>
                        </pic:blipFill>
                        <pic:spPr bwMode="auto">
                          <a:xfrm>
                            <a:off x="0" y="0"/>
                            <a:ext cx="2650587" cy="2244797"/>
                          </a:xfrm>
                          <a:prstGeom prst="rect">
                            <a:avLst/>
                          </a:prstGeom>
                          <a:ln>
                            <a:noFill/>
                          </a:ln>
                          <a:extLst>
                            <a:ext uri="{53640926-AAD7-44D8-BBD7-CCE9431645EC}">
                              <a14:shadowObscured xmlns:a14="http://schemas.microsoft.com/office/drawing/2010/main" xmlns=""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a:ext>
                          </a:extLst>
                        </pic:spPr>
                      </pic:pic>
                    </a:graphicData>
                  </a:graphic>
                </wp:inline>
              </w:drawing>
            </w:r>
          </w:p>
        </w:tc>
        <w:tc>
          <w:tcPr>
            <w:tcW w:type="dxa" w:w="1984"/>
            <w:tcBorders>
              <w:top w:color="auto" w:space="0" w:sz="4" w:val="single"/>
              <w:left w:color="auto" w:space="0" w:sz="4" w:val="single"/>
              <w:bottom w:color="auto" w:space="0" w:sz="4" w:val="single"/>
              <w:right w:color="auto" w:space="0" w:sz="4" w:val="single"/>
            </w:tcBorders>
            <w:hideMark/>
          </w:tcPr>
          <w:p w:rsidP="00786963" w:rsidR="00E92443" w:rsidRDefault="00E92443">
            <w:pPr>
              <w:spacing w:after="0" w:line="240" w:lineRule="auto"/>
              <w:rPr>
                <w:rFonts w:ascii="Times New Roman" w:hAnsi="Times New Roman"/>
                <w:sz w:val="26"/>
                <w:szCs w:val="26"/>
              </w:rPr>
            </w:pPr>
            <w:r>
              <w:rPr>
                <w:rFonts w:ascii="Times New Roman" w:hAnsi="Times New Roman"/>
                <w:sz w:val="26"/>
                <w:szCs w:val="26"/>
              </w:rPr>
              <w:t>Собственник –</w:t>
            </w:r>
            <w:proofErr w:type="spellStart"/>
            <w:r w:rsidR="0042071E">
              <w:rPr>
                <w:rFonts w:ascii="Times New Roman" w:hAnsi="Times New Roman"/>
                <w:sz w:val="26"/>
                <w:szCs w:val="26"/>
              </w:rPr>
              <w:t>Ви</w:t>
            </w:r>
            <w:r w:rsidR="001F43EF">
              <w:rPr>
                <w:rFonts w:ascii="Times New Roman" w:hAnsi="Times New Roman"/>
                <w:sz w:val="26"/>
                <w:szCs w:val="26"/>
              </w:rPr>
              <w:t>торская</w:t>
            </w:r>
            <w:proofErr w:type="spellEnd"/>
            <w:r w:rsidR="001F43EF">
              <w:rPr>
                <w:rFonts w:ascii="Times New Roman" w:hAnsi="Times New Roman"/>
                <w:sz w:val="26"/>
                <w:szCs w:val="26"/>
              </w:rPr>
              <w:t xml:space="preserve"> Павла </w:t>
            </w:r>
            <w:proofErr w:type="spellStart"/>
            <w:r w:rsidR="001F43EF">
              <w:rPr>
                <w:rFonts w:ascii="Times New Roman" w:hAnsi="Times New Roman"/>
                <w:sz w:val="26"/>
                <w:szCs w:val="26"/>
              </w:rPr>
              <w:t>Кле</w:t>
            </w:r>
            <w:r w:rsidR="0042071E">
              <w:rPr>
                <w:rFonts w:ascii="Times New Roman" w:hAnsi="Times New Roman"/>
                <w:sz w:val="26"/>
                <w:szCs w:val="26"/>
              </w:rPr>
              <w:t>ментьевна</w:t>
            </w:r>
            <w:proofErr w:type="spellEnd"/>
            <w:r w:rsidR="006A7420">
              <w:rPr>
                <w:rFonts w:ascii="Times New Roman" w:hAnsi="Times New Roman"/>
                <w:sz w:val="26"/>
                <w:szCs w:val="26"/>
              </w:rPr>
              <w:t xml:space="preserve"> (умерла 07.12.1986г.)</w:t>
            </w:r>
            <w:r>
              <w:rPr>
                <w:rFonts w:ascii="Times New Roman" w:hAnsi="Times New Roman"/>
                <w:sz w:val="26"/>
                <w:szCs w:val="26"/>
              </w:rPr>
              <w:t>, наследники не установлены</w:t>
            </w:r>
            <w:r w:rsidR="00E036BE">
              <w:rPr>
                <w:rFonts w:ascii="Times New Roman" w:hAnsi="Times New Roman"/>
                <w:sz w:val="26"/>
                <w:szCs w:val="26"/>
              </w:rPr>
              <w:t>.</w:t>
            </w:r>
          </w:p>
        </w:tc>
        <w:tc>
          <w:tcPr>
            <w:tcW w:type="dxa" w:w="1560"/>
            <w:tcBorders>
              <w:top w:color="auto" w:space="0" w:sz="4" w:val="single"/>
              <w:left w:color="auto" w:space="0" w:sz="4" w:val="single"/>
              <w:bottom w:color="auto" w:space="0" w:sz="4" w:val="single"/>
              <w:right w:color="auto" w:space="0" w:sz="4" w:val="single"/>
            </w:tcBorders>
            <w:hideMark/>
          </w:tcPr>
          <w:p w:rsidP="00786963" w:rsidR="00E92443" w:rsidRDefault="00E92443">
            <w:pPr>
              <w:spacing w:after="0" w:line="240" w:lineRule="auto"/>
              <w:jc w:val="center"/>
              <w:rPr>
                <w:rFonts w:ascii="Times New Roman" w:hAnsi="Times New Roman"/>
                <w:sz w:val="26"/>
                <w:szCs w:val="26"/>
              </w:rPr>
            </w:pPr>
            <w:r>
              <w:rPr>
                <w:rFonts w:ascii="Times New Roman" w:hAnsi="Times New Roman"/>
                <w:sz w:val="26"/>
                <w:szCs w:val="26"/>
              </w:rPr>
              <w:t>Более трёх лет</w:t>
            </w:r>
          </w:p>
        </w:tc>
        <w:tc>
          <w:tcPr>
            <w:tcW w:type="dxa" w:w="7547"/>
            <w:tcBorders>
              <w:top w:color="auto" w:space="0" w:sz="4" w:val="single"/>
              <w:left w:color="auto" w:space="0" w:sz="4" w:val="single"/>
              <w:bottom w:color="auto" w:space="0" w:sz="4" w:val="single"/>
              <w:right w:color="auto" w:space="0" w:sz="4" w:val="single"/>
            </w:tcBorders>
            <w:hideMark/>
          </w:tcPr>
          <w:p w:rsidP="00786963" w:rsidR="00E92443" w:rsidRDefault="00E92443">
            <w:pPr>
              <w:spacing w:after="0" w:line="240" w:lineRule="auto"/>
              <w:jc w:val="both"/>
              <w:rPr>
                <w:rFonts w:ascii="Times New Roman" w:hAnsi="Times New Roman"/>
                <w:sz w:val="26"/>
                <w:szCs w:val="26"/>
              </w:rPr>
            </w:pPr>
            <w:r>
              <w:rPr>
                <w:rFonts w:ascii="Times New Roman" w:hAnsi="Times New Roman"/>
                <w:sz w:val="26"/>
                <w:szCs w:val="26"/>
              </w:rPr>
              <w:t>Здание одноквартирного одноэтажного деревянного жилого дома.</w:t>
            </w:r>
          </w:p>
          <w:p w:rsidP="00786963" w:rsidR="00E92443" w:rsidRDefault="00E92443">
            <w:pPr>
              <w:spacing w:after="0" w:line="240" w:lineRule="auto"/>
              <w:jc w:val="both"/>
              <w:rPr>
                <w:rFonts w:ascii="Times New Roman" w:hAnsi="Times New Roman"/>
                <w:sz w:val="26"/>
                <w:szCs w:val="26"/>
              </w:rPr>
            </w:pPr>
            <w:r>
              <w:rPr>
                <w:rFonts w:ascii="Times New Roman" w:hAnsi="Times New Roman"/>
                <w:sz w:val="26"/>
                <w:szCs w:val="26"/>
              </w:rPr>
              <w:t>Общая площадь жилого дома –</w:t>
            </w:r>
            <w:r w:rsidR="0042071E">
              <w:rPr>
                <w:rFonts w:ascii="Times New Roman" w:hAnsi="Times New Roman"/>
                <w:sz w:val="26"/>
                <w:szCs w:val="26"/>
              </w:rPr>
              <w:t xml:space="preserve"> 35 м.кв.</w:t>
            </w:r>
          </w:p>
          <w:p w:rsidP="00786963" w:rsidR="00E92443" w:rsidRDefault="00E92443">
            <w:pPr>
              <w:spacing w:after="0" w:line="240" w:lineRule="auto"/>
              <w:jc w:val="both"/>
              <w:rPr>
                <w:rFonts w:ascii="Times New Roman" w:hAnsi="Times New Roman"/>
                <w:sz w:val="26"/>
                <w:szCs w:val="26"/>
              </w:rPr>
            </w:pPr>
            <w:r>
              <w:rPr>
                <w:rFonts w:ascii="Times New Roman" w:hAnsi="Times New Roman"/>
                <w:sz w:val="26"/>
                <w:szCs w:val="26"/>
              </w:rPr>
              <w:t>Дата государственной регистрации создания –</w:t>
            </w:r>
            <w:r w:rsidR="0042071E">
              <w:rPr>
                <w:rFonts w:ascii="Times New Roman" w:hAnsi="Times New Roman"/>
                <w:sz w:val="26"/>
                <w:szCs w:val="26"/>
              </w:rPr>
              <w:t xml:space="preserve"> сведения о капитальном строении в едином государственном регистре недвижимого имущества, прав на него и сделок с ним отсутствуют.</w:t>
            </w:r>
          </w:p>
          <w:p w:rsidP="00786963" w:rsidR="00E92443" w:rsidRDefault="00E92443">
            <w:pPr>
              <w:spacing w:after="0" w:line="240" w:lineRule="auto"/>
              <w:jc w:val="both"/>
              <w:rPr>
                <w:rFonts w:ascii="Times New Roman" w:hAnsi="Times New Roman"/>
                <w:sz w:val="26"/>
                <w:szCs w:val="26"/>
              </w:rPr>
            </w:pPr>
            <w:r>
              <w:rPr>
                <w:rFonts w:ascii="Times New Roman" w:hAnsi="Times New Roman"/>
                <w:sz w:val="26"/>
                <w:szCs w:val="26"/>
              </w:rPr>
              <w:t>Подземная этажность – нет сведений.</w:t>
            </w:r>
          </w:p>
          <w:p w:rsidP="00786963" w:rsidR="00E92443" w:rsidRDefault="00E92443">
            <w:pPr>
              <w:spacing w:after="0" w:line="240" w:lineRule="auto"/>
              <w:jc w:val="both"/>
              <w:rPr>
                <w:rFonts w:ascii="Times New Roman" w:hAnsi="Times New Roman"/>
                <w:sz w:val="26"/>
                <w:szCs w:val="26"/>
              </w:rPr>
            </w:pPr>
            <w:r>
              <w:rPr>
                <w:rFonts w:ascii="Times New Roman" w:hAnsi="Times New Roman"/>
                <w:sz w:val="26"/>
                <w:szCs w:val="26"/>
              </w:rPr>
              <w:t xml:space="preserve">Возмещение расходов за электроэнергию – абонент не числится. </w:t>
            </w:r>
          </w:p>
          <w:p w:rsidP="00786963" w:rsidR="00E92443" w:rsidRDefault="00E92443">
            <w:pPr>
              <w:spacing w:after="0" w:line="240" w:lineRule="auto"/>
              <w:jc w:val="both"/>
              <w:rPr>
                <w:rFonts w:ascii="Times New Roman" w:hAnsi="Times New Roman"/>
                <w:sz w:val="26"/>
                <w:szCs w:val="26"/>
              </w:rPr>
            </w:pPr>
            <w:r>
              <w:rPr>
                <w:rFonts w:ascii="Times New Roman" w:hAnsi="Times New Roman"/>
                <w:sz w:val="26"/>
                <w:szCs w:val="26"/>
              </w:rPr>
              <w:t>Обязательные и добровольные  страх</w:t>
            </w:r>
            <w:r w:rsidR="0042071E">
              <w:rPr>
                <w:rFonts w:ascii="Times New Roman" w:hAnsi="Times New Roman"/>
                <w:sz w:val="26"/>
                <w:szCs w:val="26"/>
              </w:rPr>
              <w:t xml:space="preserve">овые взносы –    </w:t>
            </w:r>
            <w:r>
              <w:rPr>
                <w:rFonts w:ascii="Times New Roman" w:hAnsi="Times New Roman"/>
                <w:sz w:val="26"/>
                <w:szCs w:val="26"/>
              </w:rPr>
              <w:t xml:space="preserve"> производились</w:t>
            </w:r>
            <w:r w:rsidR="0042071E">
              <w:rPr>
                <w:rFonts w:ascii="Times New Roman" w:hAnsi="Times New Roman"/>
                <w:sz w:val="26"/>
                <w:szCs w:val="26"/>
              </w:rPr>
              <w:t xml:space="preserve">  период с 01.01.2012 по 31.12.2012 года</w:t>
            </w:r>
            <w:r>
              <w:rPr>
                <w:rFonts w:ascii="Times New Roman" w:hAnsi="Times New Roman"/>
                <w:sz w:val="26"/>
                <w:szCs w:val="26"/>
              </w:rPr>
              <w:t xml:space="preserve">. </w:t>
            </w:r>
          </w:p>
          <w:p w:rsidP="00786963" w:rsidR="00E92443" w:rsidRDefault="00E92443">
            <w:pPr>
              <w:spacing w:after="0" w:line="240" w:lineRule="auto"/>
              <w:jc w:val="both"/>
              <w:rPr>
                <w:rFonts w:ascii="Times New Roman" w:hAnsi="Times New Roman"/>
                <w:sz w:val="26"/>
                <w:szCs w:val="26"/>
              </w:rPr>
            </w:pPr>
            <w:r>
              <w:rPr>
                <w:rFonts w:ascii="Times New Roman" w:hAnsi="Times New Roman"/>
                <w:sz w:val="26"/>
                <w:szCs w:val="26"/>
              </w:rPr>
              <w:t>Налог на недвижимость и земельный налог – не исчислялись, на учёте в инспекции не состоит.</w:t>
            </w:r>
          </w:p>
          <w:p w:rsidP="00786963" w:rsidR="00E92443" w:rsidRDefault="00E92443">
            <w:pPr>
              <w:spacing w:after="0" w:line="240" w:lineRule="auto"/>
              <w:jc w:val="both"/>
              <w:rPr>
                <w:rFonts w:ascii="Times New Roman" w:hAnsi="Times New Roman"/>
                <w:sz w:val="26"/>
                <w:szCs w:val="26"/>
              </w:rPr>
            </w:pPr>
            <w:r>
              <w:rPr>
                <w:rFonts w:ascii="Times New Roman" w:hAnsi="Times New Roman"/>
                <w:sz w:val="26"/>
                <w:szCs w:val="26"/>
              </w:rPr>
              <w:t>Платежи за жилищно-коммунальные услуги – услуги не предоставляются.</w:t>
            </w:r>
          </w:p>
        </w:tc>
      </w:tr>
      <w:tr w:rsidR="00E92443" w:rsidTr="00786963">
        <w:trPr>
          <w:trHeight w:val="4584"/>
        </w:trPr>
        <w:tc>
          <w:tcPr>
            <w:tcW w:type="dxa" w:w="4361"/>
            <w:tcBorders>
              <w:top w:color="auto" w:space="0" w:sz="4" w:val="single"/>
              <w:left w:color="auto" w:space="0" w:sz="4" w:val="single"/>
              <w:bottom w:color="auto" w:space="0" w:sz="4" w:val="single"/>
              <w:right w:color="auto" w:space="0" w:sz="4" w:val="single"/>
            </w:tcBorders>
          </w:tcPr>
          <w:p w:rsidP="00786963" w:rsidR="00E92443" w:rsidRDefault="00E92443">
            <w:pPr>
              <w:spacing w:after="0" w:line="240" w:lineRule="auto"/>
              <w:jc w:val="both"/>
              <w:rPr>
                <w:rFonts w:ascii="Times New Roman" w:hAnsi="Times New Roman"/>
                <w:sz w:val="26"/>
                <w:szCs w:val="26"/>
              </w:rPr>
            </w:pPr>
            <w:r>
              <w:rPr>
                <w:rFonts w:ascii="Times New Roman" w:hAnsi="Times New Roman"/>
                <w:sz w:val="26"/>
                <w:szCs w:val="26"/>
              </w:rPr>
              <w:t xml:space="preserve">Гродненская область, Новогрудский район, Вселюбский сельсовет, </w:t>
            </w:r>
          </w:p>
          <w:p w:rsidP="00786963" w:rsidR="00E92443" w:rsidRDefault="00E92443">
            <w:pPr>
              <w:spacing w:after="0" w:line="240" w:lineRule="auto"/>
              <w:jc w:val="both"/>
              <w:rPr>
                <w:rFonts w:ascii="Times New Roman" w:hAnsi="Times New Roman"/>
                <w:sz w:val="26"/>
                <w:szCs w:val="26"/>
              </w:rPr>
            </w:pPr>
            <w:r>
              <w:rPr>
                <w:rFonts w:ascii="Times New Roman" w:hAnsi="Times New Roman"/>
                <w:sz w:val="26"/>
                <w:szCs w:val="26"/>
              </w:rPr>
              <w:t xml:space="preserve">д. Ретемля, дом </w:t>
            </w:r>
            <w:r w:rsidR="0042071E">
              <w:rPr>
                <w:rFonts w:ascii="Times New Roman" w:hAnsi="Times New Roman"/>
                <w:sz w:val="26"/>
                <w:szCs w:val="26"/>
              </w:rPr>
              <w:t>25</w:t>
            </w:r>
          </w:p>
          <w:p w:rsidP="00786963" w:rsidR="00E92443" w:rsidRDefault="006D6076">
            <w:pPr>
              <w:spacing w:after="0" w:line="240" w:lineRule="auto"/>
              <w:jc w:val="both"/>
              <w:rPr>
                <w:rFonts w:ascii="Times New Roman" w:hAnsi="Times New Roman"/>
                <w:sz w:val="26"/>
                <w:szCs w:val="26"/>
              </w:rPr>
            </w:pPr>
            <w:r>
              <w:rPr>
                <w:noProof/>
                <w:lang w:eastAsia="ru-RU"/>
              </w:rPr>
              <w:drawing>
                <wp:inline distB="0" distL="0" distR="0" distT="0">
                  <wp:extent cx="2696514" cy="2234242"/>
                  <wp:effectExtent b="0" l="0" r="8890" t="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BEBA8EAE-BF5A-486C-A8C5-ECC9F3942E4B}">
                                <a14:imgProps xmlns:a14="http://schemas.microsoft.com/office/drawing/2010/main" xmlns=""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a14:imgLayer r:embed="rId14">
                                    <a14:imgEffect>
                                      <a14:brightnessContrast bright="20000"/>
                                    </a14:imgEffect>
                                  </a14:imgLayer>
                                </a14:imgProps>
                              </a:ext>
                            </a:extLst>
                          </a:blip>
                          <a:stretch>
                            <a:fillRect/>
                          </a:stretch>
                        </pic:blipFill>
                        <pic:spPr>
                          <a:xfrm>
                            <a:off x="0" y="0"/>
                            <a:ext cx="2696343" cy="2234101"/>
                          </a:xfrm>
                          <a:prstGeom prst="rect">
                            <a:avLst/>
                          </a:prstGeom>
                        </pic:spPr>
                      </pic:pic>
                    </a:graphicData>
                  </a:graphic>
                </wp:inline>
              </w:drawing>
            </w:r>
          </w:p>
        </w:tc>
        <w:tc>
          <w:tcPr>
            <w:tcW w:type="dxa" w:w="1984"/>
            <w:tcBorders>
              <w:top w:color="auto" w:space="0" w:sz="4" w:val="single"/>
              <w:left w:color="auto" w:space="0" w:sz="4" w:val="single"/>
              <w:bottom w:color="auto" w:space="0" w:sz="4" w:val="single"/>
              <w:right w:color="auto" w:space="0" w:sz="4" w:val="single"/>
            </w:tcBorders>
            <w:hideMark/>
          </w:tcPr>
          <w:p w:rsidP="00B6335E" w:rsidR="00E92443" w:rsidRDefault="00E92443">
            <w:pPr>
              <w:spacing w:after="0" w:line="240" w:lineRule="auto"/>
              <w:rPr>
                <w:rFonts w:ascii="Times New Roman" w:hAnsi="Times New Roman"/>
                <w:sz w:val="26"/>
                <w:szCs w:val="26"/>
              </w:rPr>
            </w:pPr>
            <w:r>
              <w:rPr>
                <w:rFonts w:ascii="Times New Roman" w:hAnsi="Times New Roman"/>
                <w:sz w:val="26"/>
                <w:szCs w:val="26"/>
              </w:rPr>
              <w:t xml:space="preserve">Собственник – </w:t>
            </w:r>
            <w:proofErr w:type="spellStart"/>
            <w:r w:rsidR="001F43EF">
              <w:rPr>
                <w:rFonts w:ascii="Times New Roman" w:hAnsi="Times New Roman"/>
                <w:sz w:val="26"/>
                <w:szCs w:val="26"/>
              </w:rPr>
              <w:t>Камаровская</w:t>
            </w:r>
            <w:proofErr w:type="spellEnd"/>
            <w:r w:rsidR="001F43EF">
              <w:rPr>
                <w:rFonts w:ascii="Times New Roman" w:hAnsi="Times New Roman"/>
                <w:sz w:val="26"/>
                <w:szCs w:val="26"/>
              </w:rPr>
              <w:t xml:space="preserve"> Марфа Антоновна</w:t>
            </w:r>
            <w:r w:rsidR="006A7420">
              <w:rPr>
                <w:rFonts w:ascii="Times New Roman" w:hAnsi="Times New Roman"/>
                <w:sz w:val="26"/>
                <w:szCs w:val="26"/>
              </w:rPr>
              <w:t xml:space="preserve"> (умерла 2</w:t>
            </w:r>
            <w:r w:rsidR="00B6335E">
              <w:rPr>
                <w:rFonts w:ascii="Times New Roman" w:hAnsi="Times New Roman"/>
                <w:sz w:val="26"/>
                <w:szCs w:val="26"/>
              </w:rPr>
              <w:t>6</w:t>
            </w:r>
            <w:r w:rsidR="006A7420">
              <w:rPr>
                <w:rFonts w:ascii="Times New Roman" w:hAnsi="Times New Roman"/>
                <w:sz w:val="26"/>
                <w:szCs w:val="26"/>
              </w:rPr>
              <w:t>.03.1994г.)</w:t>
            </w:r>
            <w:r>
              <w:rPr>
                <w:rFonts w:ascii="Times New Roman" w:hAnsi="Times New Roman"/>
                <w:sz w:val="26"/>
                <w:szCs w:val="26"/>
              </w:rPr>
              <w:t>, наследники не установлены</w:t>
            </w:r>
            <w:r w:rsidR="00E036BE">
              <w:rPr>
                <w:rFonts w:ascii="Times New Roman" w:hAnsi="Times New Roman"/>
                <w:sz w:val="26"/>
                <w:szCs w:val="26"/>
              </w:rPr>
              <w:t>.</w:t>
            </w:r>
          </w:p>
        </w:tc>
        <w:tc>
          <w:tcPr>
            <w:tcW w:type="dxa" w:w="1560"/>
            <w:tcBorders>
              <w:top w:color="auto" w:space="0" w:sz="4" w:val="single"/>
              <w:left w:color="auto" w:space="0" w:sz="4" w:val="single"/>
              <w:bottom w:color="auto" w:space="0" w:sz="4" w:val="single"/>
              <w:right w:color="auto" w:space="0" w:sz="4" w:val="single"/>
            </w:tcBorders>
            <w:hideMark/>
          </w:tcPr>
          <w:p w:rsidP="00786963" w:rsidR="00E92443" w:rsidRDefault="00E92443">
            <w:pPr>
              <w:spacing w:after="0" w:line="240" w:lineRule="auto"/>
              <w:jc w:val="center"/>
              <w:rPr>
                <w:rFonts w:ascii="Times New Roman" w:hAnsi="Times New Roman"/>
                <w:sz w:val="26"/>
                <w:szCs w:val="26"/>
              </w:rPr>
            </w:pPr>
            <w:r>
              <w:rPr>
                <w:rFonts w:ascii="Times New Roman" w:hAnsi="Times New Roman"/>
                <w:sz w:val="26"/>
                <w:szCs w:val="26"/>
              </w:rPr>
              <w:t>Более трёх лет</w:t>
            </w:r>
          </w:p>
        </w:tc>
        <w:tc>
          <w:tcPr>
            <w:tcW w:type="dxa" w:w="7547"/>
            <w:tcBorders>
              <w:top w:color="auto" w:space="0" w:sz="4" w:val="single"/>
              <w:left w:color="auto" w:space="0" w:sz="4" w:val="single"/>
              <w:bottom w:color="auto" w:space="0" w:sz="4" w:val="single"/>
              <w:right w:color="auto" w:space="0" w:sz="4" w:val="single"/>
            </w:tcBorders>
            <w:hideMark/>
          </w:tcPr>
          <w:p w:rsidP="00786963" w:rsidR="00E92443" w:rsidRDefault="00E92443">
            <w:pPr>
              <w:spacing w:after="0" w:line="240" w:lineRule="auto"/>
              <w:jc w:val="both"/>
              <w:rPr>
                <w:rFonts w:ascii="Times New Roman" w:hAnsi="Times New Roman"/>
                <w:sz w:val="26"/>
                <w:szCs w:val="26"/>
              </w:rPr>
            </w:pPr>
            <w:r>
              <w:rPr>
                <w:rFonts w:ascii="Times New Roman" w:hAnsi="Times New Roman"/>
                <w:sz w:val="26"/>
                <w:szCs w:val="26"/>
              </w:rPr>
              <w:t>Здание одноквартирного одноэтажного деревянного жилого дома.</w:t>
            </w:r>
          </w:p>
          <w:p w:rsidP="00786963" w:rsidR="00E92443" w:rsidRDefault="001F43EF">
            <w:pPr>
              <w:spacing w:after="0" w:line="240" w:lineRule="auto"/>
              <w:jc w:val="both"/>
              <w:rPr>
                <w:rFonts w:ascii="Times New Roman" w:hAnsi="Times New Roman"/>
                <w:sz w:val="26"/>
                <w:szCs w:val="26"/>
              </w:rPr>
            </w:pPr>
            <w:r>
              <w:rPr>
                <w:rFonts w:ascii="Times New Roman" w:hAnsi="Times New Roman"/>
                <w:sz w:val="26"/>
                <w:szCs w:val="26"/>
              </w:rPr>
              <w:t>Общая площадь жилого дома – 15</w:t>
            </w:r>
            <w:r w:rsidR="00E92443">
              <w:rPr>
                <w:rFonts w:ascii="Times New Roman" w:hAnsi="Times New Roman"/>
                <w:sz w:val="26"/>
                <w:szCs w:val="26"/>
              </w:rPr>
              <w:t>м.кв.</w:t>
            </w:r>
          </w:p>
          <w:p w:rsidP="00786963" w:rsidR="00E92443" w:rsidRDefault="00E92443">
            <w:pPr>
              <w:spacing w:after="0" w:line="240" w:lineRule="auto"/>
              <w:jc w:val="both"/>
              <w:rPr>
                <w:rFonts w:ascii="Times New Roman" w:hAnsi="Times New Roman"/>
                <w:sz w:val="26"/>
                <w:szCs w:val="26"/>
              </w:rPr>
            </w:pPr>
            <w:r>
              <w:rPr>
                <w:rFonts w:ascii="Times New Roman" w:hAnsi="Times New Roman"/>
                <w:sz w:val="26"/>
                <w:szCs w:val="26"/>
              </w:rPr>
              <w:t>Дата государственной регистрации создания – сведения о капитальном строении в едином государственном регистре недвижимого имущества, прав на него и сделок с ним отсутствуют.</w:t>
            </w:r>
          </w:p>
          <w:p w:rsidP="00786963" w:rsidR="00E92443" w:rsidRDefault="00E92443">
            <w:pPr>
              <w:spacing w:after="0" w:line="240" w:lineRule="auto"/>
              <w:jc w:val="both"/>
              <w:rPr>
                <w:rFonts w:ascii="Times New Roman" w:hAnsi="Times New Roman"/>
                <w:sz w:val="26"/>
                <w:szCs w:val="26"/>
              </w:rPr>
            </w:pPr>
            <w:r>
              <w:rPr>
                <w:rFonts w:ascii="Times New Roman" w:hAnsi="Times New Roman"/>
                <w:sz w:val="26"/>
                <w:szCs w:val="26"/>
              </w:rPr>
              <w:t>Подземная этажность – нет сведений.</w:t>
            </w:r>
          </w:p>
          <w:p w:rsidP="00786963" w:rsidR="00E92443" w:rsidRDefault="00E92443">
            <w:pPr>
              <w:spacing w:after="0" w:line="240" w:lineRule="auto"/>
              <w:jc w:val="both"/>
              <w:rPr>
                <w:rFonts w:ascii="Times New Roman" w:hAnsi="Times New Roman"/>
                <w:sz w:val="26"/>
                <w:szCs w:val="26"/>
              </w:rPr>
            </w:pPr>
            <w:r>
              <w:rPr>
                <w:rFonts w:ascii="Times New Roman" w:hAnsi="Times New Roman"/>
                <w:sz w:val="26"/>
                <w:szCs w:val="26"/>
              </w:rPr>
              <w:t>Возмещени</w:t>
            </w:r>
            <w:r w:rsidR="001F43EF">
              <w:rPr>
                <w:rFonts w:ascii="Times New Roman" w:hAnsi="Times New Roman"/>
                <w:sz w:val="26"/>
                <w:szCs w:val="26"/>
              </w:rPr>
              <w:t>е расходов за электроэнергию –</w:t>
            </w:r>
            <w:r>
              <w:rPr>
                <w:rFonts w:ascii="Times New Roman" w:hAnsi="Times New Roman"/>
                <w:sz w:val="26"/>
                <w:szCs w:val="26"/>
              </w:rPr>
              <w:t xml:space="preserve"> абонент не числится. </w:t>
            </w:r>
          </w:p>
          <w:p w:rsidP="00786963" w:rsidR="00E92443" w:rsidRDefault="00E92443">
            <w:pPr>
              <w:spacing w:after="0" w:line="240" w:lineRule="auto"/>
              <w:jc w:val="both"/>
              <w:rPr>
                <w:rFonts w:ascii="Times New Roman" w:hAnsi="Times New Roman"/>
                <w:sz w:val="26"/>
                <w:szCs w:val="26"/>
              </w:rPr>
            </w:pPr>
            <w:r>
              <w:rPr>
                <w:rFonts w:ascii="Times New Roman" w:hAnsi="Times New Roman"/>
                <w:sz w:val="26"/>
                <w:szCs w:val="26"/>
              </w:rPr>
              <w:t>Обязательные и добровольные  страховые взносы –  не производились.</w:t>
            </w:r>
          </w:p>
          <w:p w:rsidP="00786963" w:rsidR="00E92443" w:rsidRDefault="00E92443">
            <w:pPr>
              <w:spacing w:after="0" w:line="240" w:lineRule="auto"/>
              <w:jc w:val="both"/>
              <w:rPr>
                <w:rFonts w:ascii="Times New Roman" w:hAnsi="Times New Roman"/>
                <w:sz w:val="26"/>
                <w:szCs w:val="26"/>
              </w:rPr>
            </w:pPr>
            <w:r>
              <w:rPr>
                <w:rFonts w:ascii="Times New Roman" w:hAnsi="Times New Roman"/>
                <w:sz w:val="26"/>
                <w:szCs w:val="26"/>
              </w:rPr>
              <w:t>Налог на недвижимость и земельный налог – не исчислялись, на учёте в инспекции не состоит.</w:t>
            </w:r>
          </w:p>
          <w:p w:rsidP="00786963" w:rsidR="00E92443" w:rsidRDefault="00E92443">
            <w:pPr>
              <w:spacing w:after="0" w:line="240" w:lineRule="auto"/>
              <w:jc w:val="both"/>
              <w:rPr>
                <w:rFonts w:ascii="Times New Roman" w:hAnsi="Times New Roman"/>
                <w:sz w:val="26"/>
                <w:szCs w:val="26"/>
              </w:rPr>
            </w:pPr>
            <w:r>
              <w:rPr>
                <w:rFonts w:ascii="Times New Roman" w:hAnsi="Times New Roman"/>
                <w:sz w:val="26"/>
                <w:szCs w:val="26"/>
              </w:rPr>
              <w:t>Платежи за жилищно-коммунальные услуги – услуги не предоставляются.</w:t>
            </w:r>
          </w:p>
        </w:tc>
      </w:tr>
    </w:tbl>
    <w:p w:rsidP="001F43EF" w:rsidR="00E92443" w:rsidRDefault="001F43EF">
      <w:pPr>
        <w:tabs>
          <w:tab w:pos="5882" w:val="left"/>
        </w:tabs>
      </w:pPr>
      <w:r>
        <w:tab/>
      </w:r>
    </w:p>
    <w:tbl>
      <w:tblPr>
        <w:tblW w:type="dxa" w:w="15450"/>
        <w:tblInd w:type="dxa" w:w="-176"/>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Look w:val="04A0"/>
      </w:tblPr>
      <w:tblGrid>
        <w:gridCol w:w="4360"/>
        <w:gridCol w:w="1984"/>
        <w:gridCol w:w="1560"/>
        <w:gridCol w:w="7546"/>
      </w:tblGrid>
      <w:tr w:rsidR="001F43EF" w:rsidTr="00786963">
        <w:tc>
          <w:tcPr>
            <w:tcW w:type="dxa" w:w="4361"/>
            <w:tcBorders>
              <w:top w:color="auto" w:space="0" w:sz="4" w:val="single"/>
              <w:left w:color="auto" w:space="0" w:sz="4" w:val="single"/>
              <w:bottom w:color="auto" w:space="0" w:sz="4" w:val="single"/>
              <w:right w:color="auto" w:space="0" w:sz="4" w:val="single"/>
            </w:tcBorders>
          </w:tcPr>
          <w:p w:rsidP="00786963" w:rsidR="001F43EF" w:rsidRDefault="001F43EF">
            <w:pPr>
              <w:spacing w:after="0" w:line="240" w:lineRule="auto"/>
              <w:jc w:val="both"/>
              <w:rPr>
                <w:rFonts w:ascii="Times New Roman" w:hAnsi="Times New Roman"/>
                <w:sz w:val="24"/>
                <w:szCs w:val="24"/>
              </w:rPr>
            </w:pPr>
          </w:p>
          <w:p w:rsidP="00786963" w:rsidR="001F43EF" w:rsidRDefault="001F43EF">
            <w:pPr>
              <w:spacing w:after="0" w:line="240" w:lineRule="auto"/>
              <w:jc w:val="both"/>
              <w:rPr>
                <w:rFonts w:ascii="Times New Roman" w:hAnsi="Times New Roman"/>
                <w:sz w:val="24"/>
                <w:szCs w:val="24"/>
              </w:rPr>
            </w:pPr>
            <w:r>
              <w:rPr>
                <w:rFonts w:ascii="Times New Roman" w:hAnsi="Times New Roman"/>
                <w:sz w:val="24"/>
                <w:szCs w:val="24"/>
              </w:rPr>
              <w:t>Местонахождение жилого дома</w:t>
            </w:r>
          </w:p>
        </w:tc>
        <w:tc>
          <w:tcPr>
            <w:tcW w:type="dxa" w:w="1984"/>
            <w:tcBorders>
              <w:top w:color="auto" w:space="0" w:sz="4" w:val="single"/>
              <w:left w:color="auto" w:space="0" w:sz="4" w:val="single"/>
              <w:bottom w:color="auto" w:space="0" w:sz="4" w:val="single"/>
              <w:right w:color="auto" w:space="0" w:sz="4" w:val="single"/>
            </w:tcBorders>
            <w:hideMark/>
          </w:tcPr>
          <w:p w:rsidP="00786963" w:rsidR="001F43EF" w:rsidRDefault="001F43EF">
            <w:pPr>
              <w:spacing w:after="0" w:line="240" w:lineRule="auto"/>
              <w:rPr>
                <w:rFonts w:ascii="Times New Roman" w:hAnsi="Times New Roman"/>
                <w:sz w:val="24"/>
                <w:szCs w:val="24"/>
              </w:rPr>
            </w:pPr>
            <w:proofErr w:type="gramStart"/>
            <w:r>
              <w:rPr>
                <w:rFonts w:ascii="Times New Roman" w:hAnsi="Times New Roman"/>
                <w:sz w:val="24"/>
                <w:szCs w:val="24"/>
              </w:rPr>
              <w:t>Лица</w:t>
            </w:r>
            <w:proofErr w:type="gramEnd"/>
            <w:r>
              <w:rPr>
                <w:rFonts w:ascii="Times New Roman" w:hAnsi="Times New Roman"/>
                <w:sz w:val="24"/>
                <w:szCs w:val="24"/>
              </w:rPr>
              <w:t xml:space="preserve"> имеющие право владения и пользования жилым домом</w:t>
            </w:r>
          </w:p>
        </w:tc>
        <w:tc>
          <w:tcPr>
            <w:tcW w:type="dxa" w:w="1560"/>
            <w:tcBorders>
              <w:top w:color="auto" w:space="0" w:sz="4" w:val="single"/>
              <w:left w:color="auto" w:space="0" w:sz="4" w:val="single"/>
              <w:bottom w:color="auto" w:space="0" w:sz="4" w:val="single"/>
              <w:right w:color="auto" w:space="0" w:sz="4" w:val="single"/>
            </w:tcBorders>
            <w:hideMark/>
          </w:tcPr>
          <w:p w:rsidP="00786963" w:rsidR="001F43EF" w:rsidRDefault="001F43EF">
            <w:pPr>
              <w:spacing w:after="0" w:line="240" w:lineRule="auto"/>
              <w:rPr>
                <w:rFonts w:ascii="Times New Roman" w:hAnsi="Times New Roman"/>
                <w:sz w:val="24"/>
                <w:szCs w:val="24"/>
              </w:rPr>
            </w:pPr>
            <w:r>
              <w:rPr>
                <w:rFonts w:ascii="Times New Roman" w:hAnsi="Times New Roman"/>
                <w:sz w:val="24"/>
                <w:szCs w:val="24"/>
              </w:rPr>
              <w:t>Срок не проживания в жилом доме</w:t>
            </w:r>
          </w:p>
        </w:tc>
        <w:tc>
          <w:tcPr>
            <w:tcW w:type="dxa" w:w="7547"/>
            <w:tcBorders>
              <w:top w:color="auto" w:space="0" w:sz="4" w:val="single"/>
              <w:left w:color="auto" w:space="0" w:sz="4" w:val="single"/>
              <w:bottom w:color="auto" w:space="0" w:sz="4" w:val="single"/>
              <w:right w:color="auto" w:space="0" w:sz="4" w:val="single"/>
            </w:tcBorders>
          </w:tcPr>
          <w:p w:rsidP="00786963" w:rsidR="001F43EF" w:rsidRDefault="001F43EF">
            <w:pPr>
              <w:spacing w:after="0" w:line="240" w:lineRule="auto"/>
              <w:rPr>
                <w:rFonts w:ascii="Times New Roman" w:hAnsi="Times New Roman"/>
                <w:sz w:val="24"/>
                <w:szCs w:val="24"/>
              </w:rPr>
            </w:pPr>
          </w:p>
          <w:p w:rsidP="00786963" w:rsidR="001F43EF" w:rsidRDefault="001F43EF">
            <w:pPr>
              <w:spacing w:after="0" w:line="240" w:lineRule="auto"/>
              <w:rPr>
                <w:rFonts w:ascii="Times New Roman" w:hAnsi="Times New Roman"/>
                <w:sz w:val="24"/>
                <w:szCs w:val="24"/>
              </w:rPr>
            </w:pPr>
            <w:r>
              <w:rPr>
                <w:rFonts w:ascii="Times New Roman" w:hAnsi="Times New Roman"/>
                <w:sz w:val="24"/>
                <w:szCs w:val="24"/>
              </w:rPr>
              <w:t>Сведения о жилом доме</w:t>
            </w:r>
          </w:p>
        </w:tc>
      </w:tr>
      <w:tr w:rsidR="001F43EF" w:rsidTr="00786963">
        <w:trPr>
          <w:trHeight w:val="3838"/>
        </w:trPr>
        <w:tc>
          <w:tcPr>
            <w:tcW w:type="dxa" w:w="4361"/>
            <w:tcBorders>
              <w:top w:color="auto" w:space="0" w:sz="4" w:val="single"/>
              <w:left w:color="auto" w:space="0" w:sz="4" w:val="single"/>
              <w:bottom w:color="auto" w:space="0" w:sz="4" w:val="single"/>
              <w:right w:color="auto" w:space="0" w:sz="4" w:val="single"/>
            </w:tcBorders>
          </w:tcPr>
          <w:p w:rsidP="00786963" w:rsidR="001F43EF" w:rsidRDefault="001F43EF">
            <w:pPr>
              <w:spacing w:after="0" w:line="240" w:lineRule="auto"/>
              <w:rPr>
                <w:rFonts w:ascii="Times New Roman" w:hAnsi="Times New Roman"/>
                <w:sz w:val="26"/>
                <w:szCs w:val="26"/>
              </w:rPr>
            </w:pPr>
            <w:r>
              <w:rPr>
                <w:rFonts w:ascii="Times New Roman" w:hAnsi="Times New Roman"/>
                <w:sz w:val="26"/>
                <w:szCs w:val="26"/>
              </w:rPr>
              <w:t xml:space="preserve">Гродненская область, Новогрудский район, Вселюбский сельсовет, </w:t>
            </w:r>
          </w:p>
          <w:p w:rsidP="001F43EF" w:rsidR="001F43EF" w:rsidRDefault="001F43EF">
            <w:pPr>
              <w:spacing w:after="0" w:line="240" w:lineRule="auto"/>
              <w:rPr>
                <w:rFonts w:ascii="Times New Roman" w:hAnsi="Times New Roman"/>
                <w:sz w:val="26"/>
                <w:szCs w:val="26"/>
              </w:rPr>
            </w:pPr>
            <w:r>
              <w:rPr>
                <w:rFonts w:ascii="Times New Roman" w:hAnsi="Times New Roman"/>
                <w:sz w:val="26"/>
                <w:szCs w:val="26"/>
              </w:rPr>
              <w:t>д. Ретемля, дом 50</w:t>
            </w:r>
          </w:p>
          <w:p w:rsidP="001F43EF" w:rsidR="001F43EF" w:rsidRDefault="001F43EF">
            <w:pPr>
              <w:spacing w:after="0" w:line="240" w:lineRule="auto"/>
              <w:rPr>
                <w:rFonts w:ascii="Courier New" w:cs="Courier New" w:eastAsia="Courier New" w:hAnsi="Courier New"/>
                <w:color w:val="000000"/>
                <w:sz w:val="26"/>
                <w:szCs w:val="26"/>
              </w:rPr>
            </w:pPr>
            <w:r>
              <w:rPr>
                <w:noProof/>
                <w:lang w:eastAsia="ru-RU"/>
              </w:rPr>
              <w:drawing>
                <wp:inline distB="0" distL="0" distR="0" distT="0">
                  <wp:extent cx="2605178" cy="2199736"/>
                  <wp:effectExtent b="0" l="0" r="5080" t="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cstate="print" r:embed="rId15">
                            <a:extLst>
                              <a:ext uri="{BEBA8EAE-BF5A-486C-A8C5-ECC9F3942E4B}">
                                <a14:imgProps xmlns:a14="http://schemas.microsoft.com/office/drawing/2010/main" xmlns=""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a14:imgLayer r:embed="rId16">
                                    <a14:imgEffect>
                                      <a14:brightnessContrast bright="20000"/>
                                    </a14:imgEffect>
                                  </a14:imgLayer>
                                </a14:imgProps>
                              </a:ext>
                            </a:extLst>
                          </a:blip>
                          <a:srcRect r="112"/>
                          <a:stretch/>
                        </pic:blipFill>
                        <pic:spPr bwMode="auto">
                          <a:xfrm>
                            <a:off x="0" y="0"/>
                            <a:ext cx="2606291" cy="2200676"/>
                          </a:xfrm>
                          <a:prstGeom prst="rect">
                            <a:avLst/>
                          </a:prstGeom>
                          <a:ln>
                            <a:noFill/>
                          </a:ln>
                          <a:extLst>
                            <a:ext uri="{53640926-AAD7-44D8-BBD7-CCE9431645EC}">
                              <a14:shadowObscured xmlns:a14="http://schemas.microsoft.com/office/drawing/2010/main" xmlns=""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a:ext>
                          </a:extLst>
                        </pic:spPr>
                      </pic:pic>
                    </a:graphicData>
                  </a:graphic>
                </wp:inline>
              </w:drawing>
            </w:r>
          </w:p>
        </w:tc>
        <w:tc>
          <w:tcPr>
            <w:tcW w:type="dxa" w:w="1984"/>
            <w:tcBorders>
              <w:top w:color="auto" w:space="0" w:sz="4" w:val="single"/>
              <w:left w:color="auto" w:space="0" w:sz="4" w:val="single"/>
              <w:bottom w:color="auto" w:space="0" w:sz="4" w:val="single"/>
              <w:right w:color="auto" w:space="0" w:sz="4" w:val="single"/>
            </w:tcBorders>
            <w:hideMark/>
          </w:tcPr>
          <w:p w:rsidP="00C72C0F" w:rsidR="001F43EF" w:rsidRDefault="001F43EF">
            <w:pPr>
              <w:spacing w:after="0" w:line="240" w:lineRule="auto"/>
              <w:rPr>
                <w:rFonts w:ascii="Times New Roman" w:hAnsi="Times New Roman"/>
                <w:sz w:val="26"/>
                <w:szCs w:val="26"/>
              </w:rPr>
            </w:pPr>
            <w:r>
              <w:rPr>
                <w:rFonts w:ascii="Times New Roman" w:hAnsi="Times New Roman"/>
                <w:sz w:val="26"/>
                <w:szCs w:val="26"/>
              </w:rPr>
              <w:t>Собственник –</w:t>
            </w:r>
            <w:r w:rsidR="00C72C0F">
              <w:rPr>
                <w:rFonts w:ascii="Times New Roman" w:hAnsi="Times New Roman"/>
                <w:sz w:val="26"/>
                <w:szCs w:val="26"/>
              </w:rPr>
              <w:t xml:space="preserve"> Овсяная Татьяна Степановна</w:t>
            </w:r>
            <w:r w:rsidR="006A7420">
              <w:rPr>
                <w:rFonts w:ascii="Times New Roman" w:hAnsi="Times New Roman"/>
                <w:sz w:val="26"/>
                <w:szCs w:val="26"/>
              </w:rPr>
              <w:t xml:space="preserve"> (умерла 07.01.2020г.)</w:t>
            </w:r>
            <w:r w:rsidR="00C72C0F">
              <w:rPr>
                <w:rFonts w:ascii="Times New Roman" w:hAnsi="Times New Roman"/>
                <w:sz w:val="26"/>
                <w:szCs w:val="26"/>
              </w:rPr>
              <w:t xml:space="preserve">, наследник </w:t>
            </w:r>
            <w:proofErr w:type="gramStart"/>
            <w:r w:rsidR="00E036BE">
              <w:rPr>
                <w:rFonts w:ascii="Times New Roman" w:hAnsi="Times New Roman"/>
                <w:sz w:val="26"/>
                <w:szCs w:val="26"/>
              </w:rPr>
              <w:t>–</w:t>
            </w:r>
            <w:r w:rsidR="00C72C0F">
              <w:rPr>
                <w:rFonts w:ascii="Times New Roman" w:hAnsi="Times New Roman"/>
                <w:sz w:val="26"/>
                <w:szCs w:val="26"/>
              </w:rPr>
              <w:t>О</w:t>
            </w:r>
            <w:proofErr w:type="gramEnd"/>
            <w:r w:rsidR="00C72C0F">
              <w:rPr>
                <w:rFonts w:ascii="Times New Roman" w:hAnsi="Times New Roman"/>
                <w:sz w:val="26"/>
                <w:szCs w:val="26"/>
              </w:rPr>
              <w:t>всяный Геннадий Геннадьевич</w:t>
            </w:r>
            <w:r w:rsidR="00E036BE">
              <w:rPr>
                <w:rFonts w:ascii="Times New Roman" w:hAnsi="Times New Roman"/>
                <w:sz w:val="26"/>
                <w:szCs w:val="26"/>
              </w:rPr>
              <w:t>.</w:t>
            </w:r>
          </w:p>
        </w:tc>
        <w:tc>
          <w:tcPr>
            <w:tcW w:type="dxa" w:w="1560"/>
            <w:tcBorders>
              <w:top w:color="auto" w:space="0" w:sz="4" w:val="single"/>
              <w:left w:color="auto" w:space="0" w:sz="4" w:val="single"/>
              <w:bottom w:color="auto" w:space="0" w:sz="4" w:val="single"/>
              <w:right w:color="auto" w:space="0" w:sz="4" w:val="single"/>
            </w:tcBorders>
            <w:hideMark/>
          </w:tcPr>
          <w:p w:rsidP="00786963" w:rsidR="001F43EF" w:rsidRDefault="001F43EF">
            <w:pPr>
              <w:spacing w:after="0" w:line="240" w:lineRule="auto"/>
              <w:jc w:val="center"/>
              <w:rPr>
                <w:rFonts w:ascii="Times New Roman" w:hAnsi="Times New Roman"/>
                <w:sz w:val="26"/>
                <w:szCs w:val="26"/>
              </w:rPr>
            </w:pPr>
            <w:r>
              <w:rPr>
                <w:rFonts w:ascii="Times New Roman" w:hAnsi="Times New Roman"/>
                <w:sz w:val="26"/>
                <w:szCs w:val="26"/>
              </w:rPr>
              <w:t>Более трёх лет</w:t>
            </w:r>
          </w:p>
        </w:tc>
        <w:tc>
          <w:tcPr>
            <w:tcW w:type="dxa" w:w="7547"/>
            <w:tcBorders>
              <w:top w:color="auto" w:space="0" w:sz="4" w:val="single"/>
              <w:left w:color="auto" w:space="0" w:sz="4" w:val="single"/>
              <w:bottom w:color="auto" w:space="0" w:sz="4" w:val="single"/>
              <w:right w:color="auto" w:space="0" w:sz="4" w:val="single"/>
            </w:tcBorders>
            <w:hideMark/>
          </w:tcPr>
          <w:p w:rsidP="00786963" w:rsidR="001F43EF" w:rsidRDefault="001F43EF">
            <w:pPr>
              <w:spacing w:after="0" w:line="240" w:lineRule="auto"/>
              <w:jc w:val="both"/>
              <w:rPr>
                <w:rFonts w:ascii="Times New Roman" w:hAnsi="Times New Roman"/>
                <w:sz w:val="26"/>
                <w:szCs w:val="26"/>
              </w:rPr>
            </w:pPr>
            <w:r>
              <w:rPr>
                <w:rFonts w:ascii="Times New Roman" w:hAnsi="Times New Roman"/>
                <w:sz w:val="26"/>
                <w:szCs w:val="26"/>
              </w:rPr>
              <w:t>Здание одноквартирного одноэтажного деревянного жилого дома.</w:t>
            </w:r>
          </w:p>
          <w:p w:rsidP="00786963" w:rsidR="001F43EF" w:rsidRDefault="001F43EF">
            <w:pPr>
              <w:spacing w:after="0" w:line="240" w:lineRule="auto"/>
              <w:jc w:val="both"/>
              <w:rPr>
                <w:rFonts w:ascii="Times New Roman" w:hAnsi="Times New Roman"/>
                <w:sz w:val="26"/>
                <w:szCs w:val="26"/>
              </w:rPr>
            </w:pPr>
            <w:r>
              <w:rPr>
                <w:rFonts w:ascii="Times New Roman" w:hAnsi="Times New Roman"/>
                <w:sz w:val="26"/>
                <w:szCs w:val="26"/>
              </w:rPr>
              <w:t>Общая площадь жилого дома – 35 м.кв.</w:t>
            </w:r>
          </w:p>
          <w:p w:rsidP="00786963" w:rsidR="00C72C0F" w:rsidRDefault="001F43EF">
            <w:pPr>
              <w:spacing w:after="0" w:line="240" w:lineRule="auto"/>
              <w:jc w:val="both"/>
              <w:rPr>
                <w:rFonts w:ascii="Times New Roman" w:hAnsi="Times New Roman"/>
                <w:sz w:val="26"/>
                <w:szCs w:val="26"/>
              </w:rPr>
            </w:pPr>
            <w:r>
              <w:rPr>
                <w:rFonts w:ascii="Times New Roman" w:hAnsi="Times New Roman"/>
                <w:sz w:val="26"/>
                <w:szCs w:val="26"/>
              </w:rPr>
              <w:t>Дата государственной регистрации создания –</w:t>
            </w:r>
            <w:r w:rsidR="00C72C0F">
              <w:rPr>
                <w:rFonts w:ascii="Times New Roman" w:hAnsi="Times New Roman"/>
                <w:sz w:val="26"/>
                <w:szCs w:val="26"/>
              </w:rPr>
              <w:t xml:space="preserve"> 27.02.1991</w:t>
            </w:r>
          </w:p>
          <w:p w:rsidP="00786963" w:rsidR="001F43EF" w:rsidRDefault="001F43EF">
            <w:pPr>
              <w:spacing w:after="0" w:line="240" w:lineRule="auto"/>
              <w:jc w:val="both"/>
              <w:rPr>
                <w:rFonts w:ascii="Times New Roman" w:hAnsi="Times New Roman"/>
                <w:sz w:val="26"/>
                <w:szCs w:val="26"/>
              </w:rPr>
            </w:pPr>
            <w:r>
              <w:rPr>
                <w:rFonts w:ascii="Times New Roman" w:hAnsi="Times New Roman"/>
                <w:sz w:val="26"/>
                <w:szCs w:val="26"/>
              </w:rPr>
              <w:t>Подземная этажность – нет сведений.</w:t>
            </w:r>
          </w:p>
          <w:p w:rsidP="00786963" w:rsidR="001F43EF" w:rsidRDefault="001F43EF">
            <w:pPr>
              <w:spacing w:after="0" w:line="240" w:lineRule="auto"/>
              <w:jc w:val="both"/>
              <w:rPr>
                <w:rFonts w:ascii="Times New Roman" w:hAnsi="Times New Roman"/>
                <w:sz w:val="26"/>
                <w:szCs w:val="26"/>
              </w:rPr>
            </w:pPr>
            <w:r>
              <w:rPr>
                <w:rFonts w:ascii="Times New Roman" w:hAnsi="Times New Roman"/>
                <w:sz w:val="26"/>
                <w:szCs w:val="26"/>
              </w:rPr>
              <w:t xml:space="preserve">Возмещение расходов за электроэнергию – абонент не числится. </w:t>
            </w:r>
          </w:p>
          <w:p w:rsidP="00786963" w:rsidR="001F43EF" w:rsidRDefault="001F43EF">
            <w:pPr>
              <w:spacing w:after="0" w:line="240" w:lineRule="auto"/>
              <w:jc w:val="both"/>
              <w:rPr>
                <w:rFonts w:ascii="Times New Roman" w:hAnsi="Times New Roman"/>
                <w:sz w:val="26"/>
                <w:szCs w:val="26"/>
              </w:rPr>
            </w:pPr>
            <w:r>
              <w:rPr>
                <w:rFonts w:ascii="Times New Roman" w:hAnsi="Times New Roman"/>
                <w:sz w:val="26"/>
                <w:szCs w:val="26"/>
              </w:rPr>
              <w:t>Обязательные и добровольные  страховые взносы –     производились</w:t>
            </w:r>
            <w:r w:rsidR="00C72C0F">
              <w:rPr>
                <w:rFonts w:ascii="Times New Roman" w:hAnsi="Times New Roman"/>
                <w:sz w:val="26"/>
                <w:szCs w:val="26"/>
              </w:rPr>
              <w:t xml:space="preserve">  период с </w:t>
            </w:r>
            <w:r w:rsidR="00B6335E">
              <w:rPr>
                <w:rFonts w:ascii="Times New Roman" w:hAnsi="Times New Roman"/>
                <w:sz w:val="26"/>
                <w:szCs w:val="26"/>
              </w:rPr>
              <w:t>13.01.2008</w:t>
            </w:r>
            <w:r w:rsidR="00C72C0F">
              <w:rPr>
                <w:rFonts w:ascii="Times New Roman" w:hAnsi="Times New Roman"/>
                <w:sz w:val="26"/>
                <w:szCs w:val="26"/>
              </w:rPr>
              <w:t xml:space="preserve"> по </w:t>
            </w:r>
            <w:r w:rsidR="00B6335E">
              <w:rPr>
                <w:rFonts w:ascii="Times New Roman" w:hAnsi="Times New Roman"/>
                <w:sz w:val="26"/>
                <w:szCs w:val="26"/>
              </w:rPr>
              <w:t>20.03.2019</w:t>
            </w:r>
            <w:r>
              <w:rPr>
                <w:rFonts w:ascii="Times New Roman" w:hAnsi="Times New Roman"/>
                <w:sz w:val="26"/>
                <w:szCs w:val="26"/>
              </w:rPr>
              <w:t xml:space="preserve"> года. </w:t>
            </w:r>
          </w:p>
          <w:p w:rsidP="00786963" w:rsidR="001F43EF" w:rsidRDefault="001F43EF">
            <w:pPr>
              <w:spacing w:after="0" w:line="240" w:lineRule="auto"/>
              <w:jc w:val="both"/>
              <w:rPr>
                <w:rFonts w:ascii="Times New Roman" w:hAnsi="Times New Roman"/>
                <w:sz w:val="26"/>
                <w:szCs w:val="26"/>
              </w:rPr>
            </w:pPr>
            <w:r>
              <w:rPr>
                <w:rFonts w:ascii="Times New Roman" w:hAnsi="Times New Roman"/>
                <w:sz w:val="26"/>
                <w:szCs w:val="26"/>
              </w:rPr>
              <w:t>Налог на недвижимость и земельный налог – не исчи</w:t>
            </w:r>
            <w:r w:rsidR="00C72C0F">
              <w:rPr>
                <w:rFonts w:ascii="Times New Roman" w:hAnsi="Times New Roman"/>
                <w:sz w:val="26"/>
                <w:szCs w:val="26"/>
              </w:rPr>
              <w:t>слялись в связи со смертью собственника, на учёте в инспекции</w:t>
            </w:r>
            <w:r>
              <w:rPr>
                <w:rFonts w:ascii="Times New Roman" w:hAnsi="Times New Roman"/>
                <w:sz w:val="26"/>
                <w:szCs w:val="26"/>
              </w:rPr>
              <w:t xml:space="preserve"> состоит.</w:t>
            </w:r>
          </w:p>
          <w:p w:rsidP="00786963" w:rsidR="001F43EF" w:rsidRDefault="001F43EF">
            <w:pPr>
              <w:spacing w:after="0" w:line="240" w:lineRule="auto"/>
              <w:jc w:val="both"/>
              <w:rPr>
                <w:rFonts w:ascii="Times New Roman" w:hAnsi="Times New Roman"/>
                <w:sz w:val="26"/>
                <w:szCs w:val="26"/>
              </w:rPr>
            </w:pPr>
            <w:r>
              <w:rPr>
                <w:rFonts w:ascii="Times New Roman" w:hAnsi="Times New Roman"/>
                <w:sz w:val="26"/>
                <w:szCs w:val="26"/>
              </w:rPr>
              <w:t>Платежи за жилищно-коммунальные услуги – услуги не предоставляются.</w:t>
            </w:r>
          </w:p>
        </w:tc>
      </w:tr>
      <w:tr w:rsidR="001F43EF" w:rsidTr="00786963">
        <w:trPr>
          <w:trHeight w:val="4584"/>
        </w:trPr>
        <w:tc>
          <w:tcPr>
            <w:tcW w:type="dxa" w:w="4361"/>
            <w:tcBorders>
              <w:top w:color="auto" w:space="0" w:sz="4" w:val="single"/>
              <w:left w:color="auto" w:space="0" w:sz="4" w:val="single"/>
              <w:bottom w:color="auto" w:space="0" w:sz="4" w:val="single"/>
              <w:right w:color="auto" w:space="0" w:sz="4" w:val="single"/>
            </w:tcBorders>
          </w:tcPr>
          <w:p w:rsidP="00786963" w:rsidR="001F43EF" w:rsidRDefault="001F43EF">
            <w:pPr>
              <w:spacing w:after="0" w:line="240" w:lineRule="auto"/>
              <w:jc w:val="both"/>
              <w:rPr>
                <w:rFonts w:ascii="Times New Roman" w:hAnsi="Times New Roman"/>
                <w:sz w:val="26"/>
                <w:szCs w:val="26"/>
              </w:rPr>
            </w:pPr>
            <w:r>
              <w:rPr>
                <w:rFonts w:ascii="Times New Roman" w:hAnsi="Times New Roman"/>
                <w:sz w:val="26"/>
                <w:szCs w:val="26"/>
              </w:rPr>
              <w:t xml:space="preserve">Гродненская область, Новогрудский район, Вселюбский сельсовет, </w:t>
            </w:r>
          </w:p>
          <w:p w:rsidP="00786963" w:rsidR="001F43EF" w:rsidRDefault="001F43EF">
            <w:pPr>
              <w:spacing w:after="0" w:line="240" w:lineRule="auto"/>
              <w:jc w:val="both"/>
              <w:rPr>
                <w:rFonts w:ascii="Times New Roman" w:hAnsi="Times New Roman"/>
                <w:sz w:val="26"/>
                <w:szCs w:val="26"/>
              </w:rPr>
            </w:pPr>
            <w:r>
              <w:rPr>
                <w:rFonts w:ascii="Times New Roman" w:hAnsi="Times New Roman"/>
                <w:sz w:val="26"/>
                <w:szCs w:val="26"/>
              </w:rPr>
              <w:t>д. Ретемля, дом 51</w:t>
            </w:r>
          </w:p>
          <w:p w:rsidP="00786963" w:rsidR="006C292D" w:rsidRDefault="006C292D">
            <w:pPr>
              <w:spacing w:after="0" w:line="240" w:lineRule="auto"/>
              <w:jc w:val="both"/>
              <w:rPr>
                <w:rFonts w:ascii="Times New Roman" w:hAnsi="Times New Roman"/>
                <w:sz w:val="26"/>
                <w:szCs w:val="26"/>
              </w:rPr>
            </w:pPr>
          </w:p>
          <w:p w:rsidP="00786963" w:rsidR="001F43EF" w:rsidRDefault="006C292D">
            <w:pPr>
              <w:spacing w:after="0" w:line="240" w:lineRule="auto"/>
              <w:jc w:val="both"/>
              <w:rPr>
                <w:rFonts w:ascii="Times New Roman" w:hAnsi="Times New Roman"/>
                <w:sz w:val="26"/>
                <w:szCs w:val="26"/>
              </w:rPr>
            </w:pPr>
            <w:r>
              <w:rPr>
                <w:noProof/>
                <w:lang w:eastAsia="ru-RU"/>
              </w:rPr>
              <w:drawing>
                <wp:inline distB="0" distL="0" distR="0" distT="0">
                  <wp:extent cx="2734574" cy="1966822"/>
                  <wp:effectExtent b="0" l="0" r="8890" t="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BEBA8EAE-BF5A-486C-A8C5-ECC9F3942E4B}">
                                <a14:imgProps xmlns:a14="http://schemas.microsoft.com/office/drawing/2010/main" xmlns=""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a14:imgLayer r:embed="rId18">
                                    <a14:imgEffect>
                                      <a14:sharpenSoften amount="25000"/>
                                    </a14:imgEffect>
                                    <a14:imgEffect>
                                      <a14:brightnessContrast bright="20000"/>
                                    </a14:imgEffect>
                                  </a14:imgLayer>
                                </a14:imgProps>
                              </a:ext>
                            </a:extLst>
                          </a:blip>
                          <a:stretch>
                            <a:fillRect/>
                          </a:stretch>
                        </pic:blipFill>
                        <pic:spPr>
                          <a:xfrm>
                            <a:off x="0" y="0"/>
                            <a:ext cx="2735238" cy="1967300"/>
                          </a:xfrm>
                          <a:prstGeom prst="rect">
                            <a:avLst/>
                          </a:prstGeom>
                        </pic:spPr>
                      </pic:pic>
                    </a:graphicData>
                  </a:graphic>
                </wp:inline>
              </w:drawing>
            </w:r>
          </w:p>
        </w:tc>
        <w:tc>
          <w:tcPr>
            <w:tcW w:type="dxa" w:w="1984"/>
            <w:tcBorders>
              <w:top w:color="auto" w:space="0" w:sz="4" w:val="single"/>
              <w:left w:color="auto" w:space="0" w:sz="4" w:val="single"/>
              <w:bottom w:color="auto" w:space="0" w:sz="4" w:val="single"/>
              <w:right w:color="auto" w:space="0" w:sz="4" w:val="single"/>
            </w:tcBorders>
            <w:hideMark/>
          </w:tcPr>
          <w:p w:rsidP="00F95254" w:rsidR="001F43EF" w:rsidRDefault="001F43EF">
            <w:pPr>
              <w:spacing w:after="0" w:line="240" w:lineRule="auto"/>
              <w:rPr>
                <w:rFonts w:ascii="Times New Roman" w:hAnsi="Times New Roman"/>
                <w:sz w:val="26"/>
                <w:szCs w:val="26"/>
              </w:rPr>
            </w:pPr>
            <w:r>
              <w:rPr>
                <w:rFonts w:ascii="Times New Roman" w:hAnsi="Times New Roman"/>
                <w:sz w:val="26"/>
                <w:szCs w:val="26"/>
              </w:rPr>
              <w:t xml:space="preserve">Собственник –  </w:t>
            </w:r>
            <w:proofErr w:type="spellStart"/>
            <w:r w:rsidR="006C292D">
              <w:rPr>
                <w:rFonts w:ascii="Times New Roman" w:hAnsi="Times New Roman"/>
                <w:sz w:val="26"/>
                <w:szCs w:val="26"/>
              </w:rPr>
              <w:t>Дедовец</w:t>
            </w:r>
            <w:proofErr w:type="spellEnd"/>
            <w:r w:rsidR="006C292D">
              <w:rPr>
                <w:rFonts w:ascii="Times New Roman" w:hAnsi="Times New Roman"/>
                <w:sz w:val="26"/>
                <w:szCs w:val="26"/>
              </w:rPr>
              <w:t xml:space="preserve"> Ольга Антоновна</w:t>
            </w:r>
            <w:r w:rsidR="006A7420">
              <w:rPr>
                <w:rFonts w:ascii="Times New Roman" w:hAnsi="Times New Roman"/>
                <w:sz w:val="26"/>
                <w:szCs w:val="26"/>
              </w:rPr>
              <w:t xml:space="preserve"> (умерла 27.01.1985г.)</w:t>
            </w:r>
            <w:r w:rsidR="006C292D">
              <w:rPr>
                <w:rFonts w:ascii="Times New Roman" w:hAnsi="Times New Roman"/>
                <w:sz w:val="26"/>
                <w:szCs w:val="26"/>
              </w:rPr>
              <w:t xml:space="preserve">, наследник </w:t>
            </w:r>
            <w:r w:rsidR="006A7420">
              <w:rPr>
                <w:rFonts w:ascii="Times New Roman" w:hAnsi="Times New Roman"/>
                <w:sz w:val="26"/>
                <w:szCs w:val="26"/>
              </w:rPr>
              <w:t xml:space="preserve">–  </w:t>
            </w:r>
            <w:proofErr w:type="spellStart"/>
            <w:r w:rsidR="006C292D">
              <w:rPr>
                <w:rFonts w:ascii="Times New Roman" w:hAnsi="Times New Roman"/>
                <w:sz w:val="26"/>
                <w:szCs w:val="26"/>
              </w:rPr>
              <w:t>Дедовец</w:t>
            </w:r>
            <w:proofErr w:type="spellEnd"/>
            <w:r w:rsidR="006C292D">
              <w:rPr>
                <w:rFonts w:ascii="Times New Roman" w:hAnsi="Times New Roman"/>
                <w:sz w:val="26"/>
                <w:szCs w:val="26"/>
              </w:rPr>
              <w:t xml:space="preserve"> Александр Александрович</w:t>
            </w:r>
            <w:r w:rsidR="006A7420">
              <w:rPr>
                <w:rFonts w:ascii="Times New Roman" w:hAnsi="Times New Roman"/>
                <w:sz w:val="26"/>
                <w:szCs w:val="26"/>
              </w:rPr>
              <w:t xml:space="preserve"> (умер 23.04</w:t>
            </w:r>
            <w:r w:rsidR="0093123D">
              <w:rPr>
                <w:rFonts w:ascii="Times New Roman" w:hAnsi="Times New Roman"/>
                <w:sz w:val="26"/>
                <w:szCs w:val="26"/>
              </w:rPr>
              <w:t>.</w:t>
            </w:r>
            <w:r w:rsidR="006A7420">
              <w:rPr>
                <w:rFonts w:ascii="Times New Roman" w:hAnsi="Times New Roman"/>
                <w:sz w:val="26"/>
                <w:szCs w:val="26"/>
              </w:rPr>
              <w:t>2005г.), наследники не установлены</w:t>
            </w:r>
            <w:r w:rsidR="00E036BE" w:rsidRPr="00E036BE">
              <w:rPr>
                <w:rFonts w:ascii="Times New Roman" w:hAnsi="Times New Roman"/>
                <w:sz w:val="20"/>
                <w:szCs w:val="20"/>
              </w:rPr>
              <w:t>.</w:t>
            </w:r>
          </w:p>
        </w:tc>
        <w:tc>
          <w:tcPr>
            <w:tcW w:type="dxa" w:w="1560"/>
            <w:tcBorders>
              <w:top w:color="auto" w:space="0" w:sz="4" w:val="single"/>
              <w:left w:color="auto" w:space="0" w:sz="4" w:val="single"/>
              <w:bottom w:color="auto" w:space="0" w:sz="4" w:val="single"/>
              <w:right w:color="auto" w:space="0" w:sz="4" w:val="single"/>
            </w:tcBorders>
            <w:hideMark/>
          </w:tcPr>
          <w:p w:rsidP="00786963" w:rsidR="001F43EF" w:rsidRDefault="001F43EF">
            <w:pPr>
              <w:spacing w:after="0" w:line="240" w:lineRule="auto"/>
              <w:jc w:val="center"/>
              <w:rPr>
                <w:rFonts w:ascii="Times New Roman" w:hAnsi="Times New Roman"/>
                <w:sz w:val="26"/>
                <w:szCs w:val="26"/>
              </w:rPr>
            </w:pPr>
            <w:r>
              <w:rPr>
                <w:rFonts w:ascii="Times New Roman" w:hAnsi="Times New Roman"/>
                <w:sz w:val="26"/>
                <w:szCs w:val="26"/>
              </w:rPr>
              <w:t>Более трёх лет</w:t>
            </w:r>
          </w:p>
        </w:tc>
        <w:tc>
          <w:tcPr>
            <w:tcW w:type="dxa" w:w="7547"/>
            <w:tcBorders>
              <w:top w:color="auto" w:space="0" w:sz="4" w:val="single"/>
              <w:left w:color="auto" w:space="0" w:sz="4" w:val="single"/>
              <w:bottom w:color="auto" w:space="0" w:sz="4" w:val="single"/>
              <w:right w:color="auto" w:space="0" w:sz="4" w:val="single"/>
            </w:tcBorders>
            <w:hideMark/>
          </w:tcPr>
          <w:p w:rsidP="00786963" w:rsidR="001F43EF" w:rsidRDefault="001F43EF">
            <w:pPr>
              <w:spacing w:after="0" w:line="240" w:lineRule="auto"/>
              <w:jc w:val="both"/>
              <w:rPr>
                <w:rFonts w:ascii="Times New Roman" w:hAnsi="Times New Roman"/>
                <w:sz w:val="26"/>
                <w:szCs w:val="26"/>
              </w:rPr>
            </w:pPr>
            <w:r>
              <w:rPr>
                <w:rFonts w:ascii="Times New Roman" w:hAnsi="Times New Roman"/>
                <w:sz w:val="26"/>
                <w:szCs w:val="26"/>
              </w:rPr>
              <w:t>Здание одноквартирного одноэтажного деревянного жилого дома.</w:t>
            </w:r>
          </w:p>
          <w:p w:rsidP="00786963" w:rsidR="001F43EF" w:rsidRDefault="001F43EF">
            <w:pPr>
              <w:spacing w:after="0" w:line="240" w:lineRule="auto"/>
              <w:jc w:val="both"/>
              <w:rPr>
                <w:rFonts w:ascii="Times New Roman" w:hAnsi="Times New Roman"/>
                <w:sz w:val="26"/>
                <w:szCs w:val="26"/>
              </w:rPr>
            </w:pPr>
            <w:r>
              <w:rPr>
                <w:rFonts w:ascii="Times New Roman" w:hAnsi="Times New Roman"/>
                <w:sz w:val="26"/>
                <w:szCs w:val="26"/>
              </w:rPr>
              <w:t>Общая площадь жил</w:t>
            </w:r>
            <w:r w:rsidR="006C292D">
              <w:rPr>
                <w:rFonts w:ascii="Times New Roman" w:hAnsi="Times New Roman"/>
                <w:sz w:val="26"/>
                <w:szCs w:val="26"/>
              </w:rPr>
              <w:t>ого дома – 40</w:t>
            </w:r>
            <w:r>
              <w:rPr>
                <w:rFonts w:ascii="Times New Roman" w:hAnsi="Times New Roman"/>
                <w:sz w:val="26"/>
                <w:szCs w:val="26"/>
              </w:rPr>
              <w:t>м.кв.</w:t>
            </w:r>
          </w:p>
          <w:p w:rsidP="00786963" w:rsidR="001F43EF" w:rsidRDefault="001F43EF">
            <w:pPr>
              <w:spacing w:after="0" w:line="240" w:lineRule="auto"/>
              <w:jc w:val="both"/>
              <w:rPr>
                <w:rFonts w:ascii="Times New Roman" w:hAnsi="Times New Roman"/>
                <w:sz w:val="26"/>
                <w:szCs w:val="26"/>
              </w:rPr>
            </w:pPr>
            <w:r>
              <w:rPr>
                <w:rFonts w:ascii="Times New Roman" w:hAnsi="Times New Roman"/>
                <w:sz w:val="26"/>
                <w:szCs w:val="26"/>
              </w:rPr>
              <w:t>Дата государственной регистрации создания – сведения о капитальном строении в едином государственном регистре недвижимого имущества, прав на него и сделок с ним отсутствуют.</w:t>
            </w:r>
          </w:p>
          <w:p w:rsidP="00786963" w:rsidR="001F43EF" w:rsidRDefault="001F43EF">
            <w:pPr>
              <w:spacing w:after="0" w:line="240" w:lineRule="auto"/>
              <w:jc w:val="both"/>
              <w:rPr>
                <w:rFonts w:ascii="Times New Roman" w:hAnsi="Times New Roman"/>
                <w:sz w:val="26"/>
                <w:szCs w:val="26"/>
              </w:rPr>
            </w:pPr>
            <w:r>
              <w:rPr>
                <w:rFonts w:ascii="Times New Roman" w:hAnsi="Times New Roman"/>
                <w:sz w:val="26"/>
                <w:szCs w:val="26"/>
              </w:rPr>
              <w:t>Подземная этажность – нет сведений.</w:t>
            </w:r>
          </w:p>
          <w:p w:rsidP="00786963" w:rsidR="001F43EF" w:rsidRDefault="001F43EF">
            <w:pPr>
              <w:spacing w:after="0" w:line="240" w:lineRule="auto"/>
              <w:jc w:val="both"/>
              <w:rPr>
                <w:rFonts w:ascii="Times New Roman" w:hAnsi="Times New Roman"/>
                <w:sz w:val="26"/>
                <w:szCs w:val="26"/>
              </w:rPr>
            </w:pPr>
            <w:r>
              <w:rPr>
                <w:rFonts w:ascii="Times New Roman" w:hAnsi="Times New Roman"/>
                <w:sz w:val="26"/>
                <w:szCs w:val="26"/>
              </w:rPr>
              <w:t xml:space="preserve">Возмещение расходов за электроэнергию – абонент не числится. </w:t>
            </w:r>
          </w:p>
          <w:p w:rsidP="00786963" w:rsidR="001F43EF" w:rsidRDefault="001F43EF">
            <w:pPr>
              <w:spacing w:after="0" w:line="240" w:lineRule="auto"/>
              <w:jc w:val="both"/>
              <w:rPr>
                <w:rFonts w:ascii="Times New Roman" w:hAnsi="Times New Roman"/>
                <w:sz w:val="26"/>
                <w:szCs w:val="26"/>
              </w:rPr>
            </w:pPr>
            <w:r>
              <w:rPr>
                <w:rFonts w:ascii="Times New Roman" w:hAnsi="Times New Roman"/>
                <w:sz w:val="26"/>
                <w:szCs w:val="26"/>
              </w:rPr>
              <w:t>Обязательные и добровольные  страховые взносы –  не производились.</w:t>
            </w:r>
          </w:p>
          <w:p w:rsidP="00786963" w:rsidR="001F43EF" w:rsidRDefault="001F43EF">
            <w:pPr>
              <w:spacing w:after="0" w:line="240" w:lineRule="auto"/>
              <w:jc w:val="both"/>
              <w:rPr>
                <w:rFonts w:ascii="Times New Roman" w:hAnsi="Times New Roman"/>
                <w:sz w:val="26"/>
                <w:szCs w:val="26"/>
              </w:rPr>
            </w:pPr>
            <w:r>
              <w:rPr>
                <w:rFonts w:ascii="Times New Roman" w:hAnsi="Times New Roman"/>
                <w:sz w:val="26"/>
                <w:szCs w:val="26"/>
              </w:rPr>
              <w:t>Налог на недвижимость и земельный налог – не исчислялись, на учёте в инспекции не состоит.</w:t>
            </w:r>
          </w:p>
          <w:p w:rsidP="00786963" w:rsidR="001F43EF" w:rsidRDefault="001F43EF">
            <w:pPr>
              <w:spacing w:after="0" w:line="240" w:lineRule="auto"/>
              <w:jc w:val="both"/>
              <w:rPr>
                <w:rFonts w:ascii="Times New Roman" w:hAnsi="Times New Roman"/>
                <w:sz w:val="26"/>
                <w:szCs w:val="26"/>
              </w:rPr>
            </w:pPr>
            <w:r>
              <w:rPr>
                <w:rFonts w:ascii="Times New Roman" w:hAnsi="Times New Roman"/>
                <w:sz w:val="26"/>
                <w:szCs w:val="26"/>
              </w:rPr>
              <w:t>Платежи за жилищно-коммунальные услуги – услуги не предоставляются.</w:t>
            </w:r>
          </w:p>
        </w:tc>
      </w:tr>
    </w:tbl>
    <w:p w:rsidP="001F43EF" w:rsidR="001F43EF" w:rsidRDefault="001F43EF">
      <w:pPr>
        <w:tabs>
          <w:tab w:pos="5882" w:val="left"/>
        </w:tabs>
      </w:pPr>
    </w:p>
    <w:p w:rsidP="001F43EF" w:rsidR="0093123D" w:rsidRDefault="0093123D">
      <w:pPr>
        <w:tabs>
          <w:tab w:pos="5882" w:val="left"/>
        </w:tabs>
      </w:pPr>
    </w:p>
    <w:tbl>
      <w:tblPr>
        <w:tblW w:type="dxa" w:w="15450"/>
        <w:tblInd w:type="dxa" w:w="-176"/>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Look w:val="04A0"/>
      </w:tblPr>
      <w:tblGrid>
        <w:gridCol w:w="4360"/>
        <w:gridCol w:w="1984"/>
        <w:gridCol w:w="1560"/>
        <w:gridCol w:w="7546"/>
      </w:tblGrid>
      <w:tr w:rsidR="00111B68" w:rsidTr="009425BC">
        <w:tc>
          <w:tcPr>
            <w:tcW w:type="dxa" w:w="4360"/>
            <w:tcBorders>
              <w:top w:color="auto" w:space="0" w:sz="4" w:val="single"/>
              <w:left w:color="auto" w:space="0" w:sz="4" w:val="single"/>
              <w:bottom w:color="auto" w:space="0" w:sz="4" w:val="single"/>
              <w:right w:color="auto" w:space="0" w:sz="4" w:val="single"/>
            </w:tcBorders>
          </w:tcPr>
          <w:p w:rsidP="004A0DEF" w:rsidR="00111B68" w:rsidRDefault="00111B68">
            <w:pPr>
              <w:spacing w:after="0" w:line="240" w:lineRule="auto"/>
              <w:jc w:val="both"/>
              <w:rPr>
                <w:rFonts w:ascii="Times New Roman" w:hAnsi="Times New Roman"/>
                <w:sz w:val="24"/>
                <w:szCs w:val="24"/>
              </w:rPr>
            </w:pPr>
          </w:p>
          <w:p w:rsidP="004A0DEF" w:rsidR="00111B68" w:rsidRDefault="00111B68">
            <w:pPr>
              <w:spacing w:after="0" w:line="240" w:lineRule="auto"/>
              <w:jc w:val="both"/>
              <w:rPr>
                <w:rFonts w:ascii="Times New Roman" w:hAnsi="Times New Roman"/>
                <w:sz w:val="24"/>
                <w:szCs w:val="24"/>
              </w:rPr>
            </w:pPr>
            <w:r>
              <w:rPr>
                <w:rFonts w:ascii="Times New Roman" w:hAnsi="Times New Roman"/>
                <w:sz w:val="24"/>
                <w:szCs w:val="24"/>
              </w:rPr>
              <w:t>Местонахождение жилого дома</w:t>
            </w:r>
          </w:p>
        </w:tc>
        <w:tc>
          <w:tcPr>
            <w:tcW w:type="dxa" w:w="1984"/>
            <w:tcBorders>
              <w:top w:color="auto" w:space="0" w:sz="4" w:val="single"/>
              <w:left w:color="auto" w:space="0" w:sz="4" w:val="single"/>
              <w:bottom w:color="auto" w:space="0" w:sz="4" w:val="single"/>
              <w:right w:color="auto" w:space="0" w:sz="4" w:val="single"/>
            </w:tcBorders>
            <w:hideMark/>
          </w:tcPr>
          <w:p w:rsidP="004A0DEF" w:rsidR="00111B68" w:rsidRDefault="00111B68">
            <w:pPr>
              <w:spacing w:after="0" w:line="240" w:lineRule="auto"/>
              <w:rPr>
                <w:rFonts w:ascii="Times New Roman" w:hAnsi="Times New Roman"/>
                <w:sz w:val="24"/>
                <w:szCs w:val="24"/>
              </w:rPr>
            </w:pPr>
            <w:proofErr w:type="gramStart"/>
            <w:r>
              <w:rPr>
                <w:rFonts w:ascii="Times New Roman" w:hAnsi="Times New Roman"/>
                <w:sz w:val="24"/>
                <w:szCs w:val="24"/>
              </w:rPr>
              <w:t>Лица</w:t>
            </w:r>
            <w:proofErr w:type="gramEnd"/>
            <w:r>
              <w:rPr>
                <w:rFonts w:ascii="Times New Roman" w:hAnsi="Times New Roman"/>
                <w:sz w:val="24"/>
                <w:szCs w:val="24"/>
              </w:rPr>
              <w:t xml:space="preserve"> имеющие право владения и пользования жилым домом</w:t>
            </w:r>
          </w:p>
        </w:tc>
        <w:tc>
          <w:tcPr>
            <w:tcW w:type="dxa" w:w="1560"/>
            <w:tcBorders>
              <w:top w:color="auto" w:space="0" w:sz="4" w:val="single"/>
              <w:left w:color="auto" w:space="0" w:sz="4" w:val="single"/>
              <w:bottom w:color="auto" w:space="0" w:sz="4" w:val="single"/>
              <w:right w:color="auto" w:space="0" w:sz="4" w:val="single"/>
            </w:tcBorders>
            <w:hideMark/>
          </w:tcPr>
          <w:p w:rsidP="004A0DEF" w:rsidR="00111B68" w:rsidRDefault="00111B68">
            <w:pPr>
              <w:spacing w:after="0" w:line="240" w:lineRule="auto"/>
              <w:rPr>
                <w:rFonts w:ascii="Times New Roman" w:hAnsi="Times New Roman"/>
                <w:sz w:val="24"/>
                <w:szCs w:val="24"/>
              </w:rPr>
            </w:pPr>
            <w:r>
              <w:rPr>
                <w:rFonts w:ascii="Times New Roman" w:hAnsi="Times New Roman"/>
                <w:sz w:val="24"/>
                <w:szCs w:val="24"/>
              </w:rPr>
              <w:t>Срок не проживания в жилом доме</w:t>
            </w:r>
          </w:p>
        </w:tc>
        <w:tc>
          <w:tcPr>
            <w:tcW w:type="dxa" w:w="7546"/>
            <w:tcBorders>
              <w:top w:color="auto" w:space="0" w:sz="4" w:val="single"/>
              <w:left w:color="auto" w:space="0" w:sz="4" w:val="single"/>
              <w:bottom w:color="auto" w:space="0" w:sz="4" w:val="single"/>
              <w:right w:color="auto" w:space="0" w:sz="4" w:val="single"/>
            </w:tcBorders>
          </w:tcPr>
          <w:p w:rsidP="004A0DEF" w:rsidR="00111B68" w:rsidRDefault="00111B68">
            <w:pPr>
              <w:spacing w:after="0" w:line="240" w:lineRule="auto"/>
              <w:rPr>
                <w:rFonts w:ascii="Times New Roman" w:hAnsi="Times New Roman"/>
                <w:sz w:val="24"/>
                <w:szCs w:val="24"/>
              </w:rPr>
            </w:pPr>
          </w:p>
          <w:p w:rsidP="004A0DEF" w:rsidR="00111B68" w:rsidRDefault="00111B68">
            <w:pPr>
              <w:spacing w:after="0" w:line="240" w:lineRule="auto"/>
              <w:rPr>
                <w:rFonts w:ascii="Times New Roman" w:hAnsi="Times New Roman"/>
                <w:sz w:val="24"/>
                <w:szCs w:val="24"/>
              </w:rPr>
            </w:pPr>
            <w:r>
              <w:rPr>
                <w:rFonts w:ascii="Times New Roman" w:hAnsi="Times New Roman"/>
                <w:sz w:val="24"/>
                <w:szCs w:val="24"/>
              </w:rPr>
              <w:t>Сведения о жилом доме</w:t>
            </w:r>
          </w:p>
        </w:tc>
      </w:tr>
      <w:tr w:rsidR="00111B68" w:rsidTr="009425BC">
        <w:trPr>
          <w:trHeight w:val="3838"/>
        </w:trPr>
        <w:tc>
          <w:tcPr>
            <w:tcW w:type="dxa" w:w="4360"/>
            <w:tcBorders>
              <w:top w:color="auto" w:space="0" w:sz="4" w:val="single"/>
              <w:left w:color="auto" w:space="0" w:sz="4" w:val="single"/>
              <w:bottom w:color="auto" w:space="0" w:sz="4" w:val="single"/>
              <w:right w:color="auto" w:space="0" w:sz="4" w:val="single"/>
            </w:tcBorders>
          </w:tcPr>
          <w:p w:rsidP="004A0DEF" w:rsidR="00111B68" w:rsidRDefault="00111B68">
            <w:pPr>
              <w:spacing w:after="0" w:line="240" w:lineRule="auto"/>
              <w:rPr>
                <w:rFonts w:ascii="Times New Roman" w:hAnsi="Times New Roman"/>
                <w:sz w:val="26"/>
                <w:szCs w:val="26"/>
              </w:rPr>
            </w:pPr>
            <w:r>
              <w:rPr>
                <w:rFonts w:ascii="Times New Roman" w:hAnsi="Times New Roman"/>
                <w:sz w:val="26"/>
                <w:szCs w:val="26"/>
              </w:rPr>
              <w:t xml:space="preserve">Гродненская область, Новогрудский район, Вселюбский сельсовет, </w:t>
            </w:r>
          </w:p>
          <w:p w:rsidP="004A0DEF" w:rsidR="00111B68" w:rsidRDefault="00111B68">
            <w:pPr>
              <w:spacing w:after="0" w:line="240" w:lineRule="auto"/>
              <w:rPr>
                <w:rFonts w:ascii="Times New Roman" w:hAnsi="Times New Roman"/>
                <w:sz w:val="26"/>
                <w:szCs w:val="26"/>
              </w:rPr>
            </w:pPr>
            <w:r>
              <w:rPr>
                <w:rFonts w:ascii="Times New Roman" w:hAnsi="Times New Roman"/>
                <w:sz w:val="26"/>
                <w:szCs w:val="26"/>
              </w:rPr>
              <w:t xml:space="preserve">д. Ретемля, дом </w:t>
            </w:r>
            <w:r w:rsidR="006D6BDB">
              <w:rPr>
                <w:rFonts w:ascii="Times New Roman" w:hAnsi="Times New Roman"/>
                <w:sz w:val="26"/>
                <w:szCs w:val="26"/>
              </w:rPr>
              <w:t>14</w:t>
            </w:r>
          </w:p>
          <w:p w:rsidP="004A0DEF" w:rsidR="00111B68" w:rsidRDefault="006D6BDB">
            <w:pPr>
              <w:spacing w:after="0" w:line="240" w:lineRule="auto"/>
              <w:rPr>
                <w:rFonts w:ascii="Courier New" w:cs="Courier New" w:eastAsia="Courier New" w:hAnsi="Courier New"/>
                <w:color w:val="000000"/>
                <w:sz w:val="26"/>
                <w:szCs w:val="26"/>
              </w:rPr>
            </w:pPr>
            <w:r>
              <w:rPr>
                <w:noProof/>
                <w:lang w:eastAsia="ru-RU"/>
              </w:rPr>
              <w:drawing>
                <wp:inline distB="0" distL="0" distR="0" distT="0">
                  <wp:extent cx="2692447" cy="1826829"/>
                  <wp:effectExtent b="2540" l="0" r="0" t="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cstate="print" r:embed="rId19">
                            <a:extLst>
                              <a:ext uri="{BEBA8EAE-BF5A-486C-A8C5-ECC9F3942E4B}">
                                <a14:imgProps xmlns:a14="http://schemas.microsoft.com/office/drawing/2010/main" xmlns=""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a14:imgLayer r:embed="rId20">
                                    <a14:imgEffect>
                                      <a14:brightnessContrast bright="20000"/>
                                    </a14:imgEffect>
                                  </a14:imgLayer>
                                </a14:imgProps>
                              </a:ext>
                            </a:extLst>
                          </a:blip>
                          <a:stretch>
                            <a:fillRect/>
                          </a:stretch>
                        </pic:blipFill>
                        <pic:spPr>
                          <a:xfrm>
                            <a:off x="0" y="0"/>
                            <a:ext cx="2693270" cy="1827388"/>
                          </a:xfrm>
                          <a:prstGeom prst="rect">
                            <a:avLst/>
                          </a:prstGeom>
                        </pic:spPr>
                      </pic:pic>
                    </a:graphicData>
                  </a:graphic>
                </wp:inline>
              </w:drawing>
            </w:r>
          </w:p>
        </w:tc>
        <w:tc>
          <w:tcPr>
            <w:tcW w:type="dxa" w:w="1984"/>
            <w:tcBorders>
              <w:top w:color="auto" w:space="0" w:sz="4" w:val="single"/>
              <w:left w:color="auto" w:space="0" w:sz="4" w:val="single"/>
              <w:bottom w:color="auto" w:space="0" w:sz="4" w:val="single"/>
              <w:right w:color="auto" w:space="0" w:sz="4" w:val="single"/>
            </w:tcBorders>
            <w:hideMark/>
          </w:tcPr>
          <w:p w:rsidP="006D6BDB" w:rsidR="00111B68" w:rsidRDefault="00111B68">
            <w:pPr>
              <w:spacing w:after="0" w:line="240" w:lineRule="auto"/>
              <w:rPr>
                <w:rFonts w:ascii="Times New Roman" w:hAnsi="Times New Roman"/>
                <w:sz w:val="26"/>
                <w:szCs w:val="26"/>
              </w:rPr>
            </w:pPr>
            <w:r>
              <w:rPr>
                <w:rFonts w:ascii="Times New Roman" w:hAnsi="Times New Roman"/>
                <w:sz w:val="26"/>
                <w:szCs w:val="26"/>
              </w:rPr>
              <w:t>Собственник –</w:t>
            </w:r>
            <w:proofErr w:type="spellStart"/>
            <w:r w:rsidR="006D6BDB">
              <w:rPr>
                <w:rFonts w:ascii="Times New Roman" w:hAnsi="Times New Roman"/>
                <w:sz w:val="26"/>
                <w:szCs w:val="26"/>
              </w:rPr>
              <w:t>Батуро</w:t>
            </w:r>
            <w:proofErr w:type="spellEnd"/>
            <w:r w:rsidR="006D6BDB">
              <w:rPr>
                <w:rFonts w:ascii="Times New Roman" w:hAnsi="Times New Roman"/>
                <w:sz w:val="26"/>
                <w:szCs w:val="26"/>
              </w:rPr>
              <w:t xml:space="preserve"> Владимир Петрович</w:t>
            </w:r>
            <w:r w:rsidR="006A7420">
              <w:rPr>
                <w:rFonts w:ascii="Times New Roman" w:hAnsi="Times New Roman"/>
                <w:sz w:val="26"/>
                <w:szCs w:val="26"/>
              </w:rPr>
              <w:t xml:space="preserve"> (умер в 2015г.)</w:t>
            </w:r>
            <w:r>
              <w:rPr>
                <w:rFonts w:ascii="Times New Roman" w:hAnsi="Times New Roman"/>
                <w:sz w:val="26"/>
                <w:szCs w:val="26"/>
              </w:rPr>
              <w:t>, наследник</w:t>
            </w:r>
            <w:r w:rsidR="006D6BDB">
              <w:rPr>
                <w:rFonts w:ascii="Times New Roman" w:hAnsi="Times New Roman"/>
                <w:sz w:val="26"/>
                <w:szCs w:val="26"/>
              </w:rPr>
              <w:t>и не установлены</w:t>
            </w:r>
          </w:p>
        </w:tc>
        <w:tc>
          <w:tcPr>
            <w:tcW w:type="dxa" w:w="1560"/>
            <w:tcBorders>
              <w:top w:color="auto" w:space="0" w:sz="4" w:val="single"/>
              <w:left w:color="auto" w:space="0" w:sz="4" w:val="single"/>
              <w:bottom w:color="auto" w:space="0" w:sz="4" w:val="single"/>
              <w:right w:color="auto" w:space="0" w:sz="4" w:val="single"/>
            </w:tcBorders>
            <w:hideMark/>
          </w:tcPr>
          <w:p w:rsidP="004A0DEF" w:rsidR="00111B68" w:rsidRDefault="00111B68">
            <w:pPr>
              <w:spacing w:after="0" w:line="240" w:lineRule="auto"/>
              <w:jc w:val="center"/>
              <w:rPr>
                <w:rFonts w:ascii="Times New Roman" w:hAnsi="Times New Roman"/>
                <w:sz w:val="26"/>
                <w:szCs w:val="26"/>
              </w:rPr>
            </w:pPr>
            <w:r>
              <w:rPr>
                <w:rFonts w:ascii="Times New Roman" w:hAnsi="Times New Roman"/>
                <w:sz w:val="26"/>
                <w:szCs w:val="26"/>
              </w:rPr>
              <w:t>Более трёх лет</w:t>
            </w:r>
          </w:p>
        </w:tc>
        <w:tc>
          <w:tcPr>
            <w:tcW w:type="dxa" w:w="7546"/>
            <w:tcBorders>
              <w:top w:color="auto" w:space="0" w:sz="4" w:val="single"/>
              <w:left w:color="auto" w:space="0" w:sz="4" w:val="single"/>
              <w:bottom w:color="auto" w:space="0" w:sz="4" w:val="single"/>
              <w:right w:color="auto" w:space="0" w:sz="4" w:val="single"/>
            </w:tcBorders>
            <w:hideMark/>
          </w:tcPr>
          <w:p w:rsidP="004A0DEF" w:rsidR="00111B68" w:rsidRDefault="00111B68">
            <w:pPr>
              <w:spacing w:after="0" w:line="240" w:lineRule="auto"/>
              <w:jc w:val="both"/>
              <w:rPr>
                <w:rFonts w:ascii="Times New Roman" w:hAnsi="Times New Roman"/>
                <w:sz w:val="26"/>
                <w:szCs w:val="26"/>
              </w:rPr>
            </w:pPr>
            <w:r>
              <w:rPr>
                <w:rFonts w:ascii="Times New Roman" w:hAnsi="Times New Roman"/>
                <w:sz w:val="26"/>
                <w:szCs w:val="26"/>
              </w:rPr>
              <w:t>Здание одноквартирного одноэтажного деревянного жилого дома.</w:t>
            </w:r>
          </w:p>
          <w:p w:rsidP="004A0DEF" w:rsidR="00111B68" w:rsidRDefault="006D6BDB">
            <w:pPr>
              <w:spacing w:after="0" w:line="240" w:lineRule="auto"/>
              <w:jc w:val="both"/>
              <w:rPr>
                <w:rFonts w:ascii="Times New Roman" w:hAnsi="Times New Roman"/>
                <w:sz w:val="26"/>
                <w:szCs w:val="26"/>
              </w:rPr>
            </w:pPr>
            <w:r>
              <w:rPr>
                <w:rFonts w:ascii="Times New Roman" w:hAnsi="Times New Roman"/>
                <w:sz w:val="26"/>
                <w:szCs w:val="26"/>
              </w:rPr>
              <w:t xml:space="preserve">Общая площадь жилого дома –47,1 </w:t>
            </w:r>
            <w:r w:rsidR="00111B68">
              <w:rPr>
                <w:rFonts w:ascii="Times New Roman" w:hAnsi="Times New Roman"/>
                <w:sz w:val="26"/>
                <w:szCs w:val="26"/>
              </w:rPr>
              <w:t>м.кв.</w:t>
            </w:r>
          </w:p>
          <w:p w:rsidP="004A0DEF" w:rsidR="00111B68" w:rsidRDefault="00111B68">
            <w:pPr>
              <w:spacing w:after="0" w:line="240" w:lineRule="auto"/>
              <w:jc w:val="both"/>
              <w:rPr>
                <w:rFonts w:ascii="Times New Roman" w:hAnsi="Times New Roman"/>
                <w:sz w:val="26"/>
                <w:szCs w:val="26"/>
              </w:rPr>
            </w:pPr>
            <w:r>
              <w:rPr>
                <w:rFonts w:ascii="Times New Roman" w:hAnsi="Times New Roman"/>
                <w:sz w:val="26"/>
                <w:szCs w:val="26"/>
              </w:rPr>
              <w:t>Дата государственной регистрации создания –</w:t>
            </w:r>
            <w:r w:rsidR="006D6BDB">
              <w:rPr>
                <w:rFonts w:ascii="Times New Roman" w:hAnsi="Times New Roman"/>
                <w:sz w:val="26"/>
                <w:szCs w:val="26"/>
              </w:rPr>
              <w:t xml:space="preserve"> 21.10.2006</w:t>
            </w:r>
          </w:p>
          <w:p w:rsidP="004A0DEF" w:rsidR="00111B68" w:rsidRDefault="00111B68">
            <w:pPr>
              <w:spacing w:after="0" w:line="240" w:lineRule="auto"/>
              <w:jc w:val="both"/>
              <w:rPr>
                <w:rFonts w:ascii="Times New Roman" w:hAnsi="Times New Roman"/>
                <w:sz w:val="26"/>
                <w:szCs w:val="26"/>
              </w:rPr>
            </w:pPr>
            <w:r>
              <w:rPr>
                <w:rFonts w:ascii="Times New Roman" w:hAnsi="Times New Roman"/>
                <w:sz w:val="26"/>
                <w:szCs w:val="26"/>
              </w:rPr>
              <w:t>Подземная этажность – нет сведений.</w:t>
            </w:r>
          </w:p>
          <w:p w:rsidP="004A0DEF" w:rsidR="00111B68" w:rsidRDefault="00111B68">
            <w:pPr>
              <w:spacing w:after="0" w:line="240" w:lineRule="auto"/>
              <w:jc w:val="both"/>
              <w:rPr>
                <w:rFonts w:ascii="Times New Roman" w:hAnsi="Times New Roman"/>
                <w:sz w:val="26"/>
                <w:szCs w:val="26"/>
              </w:rPr>
            </w:pPr>
            <w:r>
              <w:rPr>
                <w:rFonts w:ascii="Times New Roman" w:hAnsi="Times New Roman"/>
                <w:sz w:val="26"/>
                <w:szCs w:val="26"/>
              </w:rPr>
              <w:t xml:space="preserve">Возмещение расходов за электроэнергию – абонент не числится. </w:t>
            </w:r>
          </w:p>
          <w:p w:rsidP="004A0DEF" w:rsidR="00111B68" w:rsidRDefault="00111B68">
            <w:pPr>
              <w:spacing w:after="0" w:line="240" w:lineRule="auto"/>
              <w:jc w:val="both"/>
              <w:rPr>
                <w:rFonts w:ascii="Times New Roman" w:hAnsi="Times New Roman"/>
                <w:sz w:val="26"/>
                <w:szCs w:val="26"/>
              </w:rPr>
            </w:pPr>
            <w:r>
              <w:rPr>
                <w:rFonts w:ascii="Times New Roman" w:hAnsi="Times New Roman"/>
                <w:sz w:val="26"/>
                <w:szCs w:val="26"/>
              </w:rPr>
              <w:t>Обязательные и добро</w:t>
            </w:r>
            <w:r w:rsidR="00426617">
              <w:rPr>
                <w:rFonts w:ascii="Times New Roman" w:hAnsi="Times New Roman"/>
                <w:sz w:val="26"/>
                <w:szCs w:val="26"/>
              </w:rPr>
              <w:t xml:space="preserve">вольные  страховые взносы – не </w:t>
            </w:r>
            <w:r>
              <w:rPr>
                <w:rFonts w:ascii="Times New Roman" w:hAnsi="Times New Roman"/>
                <w:sz w:val="26"/>
                <w:szCs w:val="26"/>
              </w:rPr>
              <w:t>производились</w:t>
            </w:r>
            <w:r w:rsidR="00426617">
              <w:rPr>
                <w:rFonts w:ascii="Times New Roman" w:hAnsi="Times New Roman"/>
                <w:sz w:val="26"/>
                <w:szCs w:val="26"/>
              </w:rPr>
              <w:t>.</w:t>
            </w:r>
          </w:p>
          <w:p w:rsidP="004A0DEF" w:rsidR="00111B68" w:rsidRDefault="00111B68">
            <w:pPr>
              <w:spacing w:after="0" w:line="240" w:lineRule="auto"/>
              <w:jc w:val="both"/>
              <w:rPr>
                <w:rFonts w:ascii="Times New Roman" w:hAnsi="Times New Roman"/>
                <w:sz w:val="26"/>
                <w:szCs w:val="26"/>
              </w:rPr>
            </w:pPr>
            <w:r>
              <w:rPr>
                <w:rFonts w:ascii="Times New Roman" w:hAnsi="Times New Roman"/>
                <w:sz w:val="26"/>
                <w:szCs w:val="26"/>
              </w:rPr>
              <w:t>Налог на недвижимость и земельный налог – не исчислялись в связи со смертью собственника, на учёте в инспекции состоит.</w:t>
            </w:r>
          </w:p>
          <w:p w:rsidP="004A0DEF" w:rsidR="00111B68" w:rsidRDefault="00111B68">
            <w:pPr>
              <w:spacing w:after="0" w:line="240" w:lineRule="auto"/>
              <w:jc w:val="both"/>
              <w:rPr>
                <w:rFonts w:ascii="Times New Roman" w:hAnsi="Times New Roman"/>
                <w:sz w:val="26"/>
                <w:szCs w:val="26"/>
              </w:rPr>
            </w:pPr>
            <w:r>
              <w:rPr>
                <w:rFonts w:ascii="Times New Roman" w:hAnsi="Times New Roman"/>
                <w:sz w:val="26"/>
                <w:szCs w:val="26"/>
              </w:rPr>
              <w:t>Платежи за жилищно-коммунальные услуги – услуги не предоставляются.</w:t>
            </w:r>
          </w:p>
        </w:tc>
      </w:tr>
      <w:tr w:rsidR="00111B68" w:rsidTr="009425BC">
        <w:trPr>
          <w:trHeight w:val="4247"/>
        </w:trPr>
        <w:tc>
          <w:tcPr>
            <w:tcW w:type="dxa" w:w="4360"/>
            <w:tcBorders>
              <w:top w:color="auto" w:space="0" w:sz="4" w:val="single"/>
              <w:left w:color="auto" w:space="0" w:sz="4" w:val="single"/>
              <w:bottom w:color="auto" w:space="0" w:sz="4" w:val="single"/>
              <w:right w:color="auto" w:space="0" w:sz="4" w:val="single"/>
            </w:tcBorders>
          </w:tcPr>
          <w:p w:rsidP="004A0DEF" w:rsidR="00111B68" w:rsidRDefault="00111B68">
            <w:pPr>
              <w:spacing w:after="0" w:line="240" w:lineRule="auto"/>
              <w:jc w:val="both"/>
              <w:rPr>
                <w:rFonts w:ascii="Times New Roman" w:hAnsi="Times New Roman"/>
                <w:sz w:val="26"/>
                <w:szCs w:val="26"/>
              </w:rPr>
            </w:pPr>
            <w:r>
              <w:rPr>
                <w:rFonts w:ascii="Times New Roman" w:hAnsi="Times New Roman"/>
                <w:sz w:val="26"/>
                <w:szCs w:val="26"/>
              </w:rPr>
              <w:t xml:space="preserve">Гродненская область, Новогрудский район, Вселюбский сельсовет, </w:t>
            </w:r>
          </w:p>
          <w:p w:rsidP="004A0DEF" w:rsidR="00111B68" w:rsidRDefault="00111B68">
            <w:pPr>
              <w:spacing w:after="0" w:line="240" w:lineRule="auto"/>
              <w:jc w:val="both"/>
              <w:rPr>
                <w:rFonts w:ascii="Times New Roman" w:hAnsi="Times New Roman"/>
                <w:sz w:val="26"/>
                <w:szCs w:val="26"/>
              </w:rPr>
            </w:pPr>
            <w:r>
              <w:rPr>
                <w:rFonts w:ascii="Times New Roman" w:hAnsi="Times New Roman"/>
                <w:sz w:val="26"/>
                <w:szCs w:val="26"/>
              </w:rPr>
              <w:t xml:space="preserve">д. Ретемля, дом </w:t>
            </w:r>
            <w:r w:rsidR="006D6BDB">
              <w:rPr>
                <w:rFonts w:ascii="Times New Roman" w:hAnsi="Times New Roman"/>
                <w:sz w:val="26"/>
                <w:szCs w:val="26"/>
              </w:rPr>
              <w:t>57</w:t>
            </w:r>
          </w:p>
          <w:p w:rsidP="004A0DEF" w:rsidR="006D6BDB" w:rsidRDefault="006D6BDB">
            <w:pPr>
              <w:spacing w:after="0" w:line="240" w:lineRule="auto"/>
              <w:jc w:val="both"/>
              <w:rPr>
                <w:rFonts w:ascii="Times New Roman" w:hAnsi="Times New Roman"/>
                <w:sz w:val="26"/>
                <w:szCs w:val="26"/>
              </w:rPr>
            </w:pPr>
          </w:p>
          <w:p w:rsidP="004A0DEF" w:rsidR="00111B68" w:rsidRDefault="006D6BDB">
            <w:pPr>
              <w:spacing w:after="0" w:line="240" w:lineRule="auto"/>
              <w:jc w:val="both"/>
              <w:rPr>
                <w:rFonts w:ascii="Times New Roman" w:hAnsi="Times New Roman"/>
                <w:sz w:val="26"/>
                <w:szCs w:val="26"/>
              </w:rPr>
            </w:pPr>
            <w:r>
              <w:rPr>
                <w:noProof/>
                <w:lang w:eastAsia="ru-RU"/>
              </w:rPr>
              <w:drawing>
                <wp:inline distB="0" distL="0" distR="0" distT="0">
                  <wp:extent cx="2656936" cy="1846053"/>
                  <wp:effectExtent b="1905" l="0" r="0" t="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cstate="print" r:embed="rId21">
                            <a:extLst>
                              <a:ext uri="{BEBA8EAE-BF5A-486C-A8C5-ECC9F3942E4B}">
                                <a14:imgProps xmlns:a14="http://schemas.microsoft.com/office/drawing/2010/main" xmlns=""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a14:imgLayer r:embed="rId22">
                                    <a14:imgEffect>
                                      <a14:sharpenSoften amount="25000"/>
                                    </a14:imgEffect>
                                    <a14:imgEffect>
                                      <a14:brightnessContrast bright="20000"/>
                                    </a14:imgEffect>
                                  </a14:imgLayer>
                                </a14:imgProps>
                              </a:ext>
                            </a:extLst>
                          </a:blip>
                          <a:stretch>
                            <a:fillRect/>
                          </a:stretch>
                        </pic:blipFill>
                        <pic:spPr>
                          <a:xfrm>
                            <a:off x="0" y="0"/>
                            <a:ext cx="2667032" cy="1853068"/>
                          </a:xfrm>
                          <a:prstGeom prst="rect">
                            <a:avLst/>
                          </a:prstGeom>
                        </pic:spPr>
                      </pic:pic>
                    </a:graphicData>
                  </a:graphic>
                </wp:inline>
              </w:drawing>
            </w:r>
          </w:p>
        </w:tc>
        <w:tc>
          <w:tcPr>
            <w:tcW w:type="dxa" w:w="1984"/>
            <w:tcBorders>
              <w:top w:color="auto" w:space="0" w:sz="4" w:val="single"/>
              <w:left w:color="auto" w:space="0" w:sz="4" w:val="single"/>
              <w:bottom w:color="auto" w:space="0" w:sz="4" w:val="single"/>
              <w:right w:color="auto" w:space="0" w:sz="4" w:val="single"/>
            </w:tcBorders>
            <w:hideMark/>
          </w:tcPr>
          <w:p w:rsidP="006D6BDB" w:rsidR="00111B68" w:rsidRDefault="00111B68">
            <w:pPr>
              <w:spacing w:after="0" w:line="240" w:lineRule="auto"/>
              <w:rPr>
                <w:rFonts w:ascii="Times New Roman" w:hAnsi="Times New Roman"/>
                <w:sz w:val="26"/>
                <w:szCs w:val="26"/>
              </w:rPr>
            </w:pPr>
            <w:r>
              <w:rPr>
                <w:rFonts w:ascii="Times New Roman" w:hAnsi="Times New Roman"/>
                <w:sz w:val="26"/>
                <w:szCs w:val="26"/>
              </w:rPr>
              <w:t xml:space="preserve">Собственник – </w:t>
            </w:r>
            <w:r w:rsidR="0093123D">
              <w:rPr>
                <w:rFonts w:ascii="Times New Roman" w:hAnsi="Times New Roman"/>
                <w:sz w:val="26"/>
                <w:szCs w:val="26"/>
              </w:rPr>
              <w:t>Каратай Мария Дмитриевна (умерла 20.03.1998г.),</w:t>
            </w:r>
            <w:r w:rsidR="00426617">
              <w:rPr>
                <w:rFonts w:ascii="Times New Roman" w:hAnsi="Times New Roman"/>
                <w:sz w:val="26"/>
                <w:szCs w:val="26"/>
              </w:rPr>
              <w:t xml:space="preserve"> наследники не установлены</w:t>
            </w:r>
          </w:p>
        </w:tc>
        <w:tc>
          <w:tcPr>
            <w:tcW w:type="dxa" w:w="1560"/>
            <w:tcBorders>
              <w:top w:color="auto" w:space="0" w:sz="4" w:val="single"/>
              <w:left w:color="auto" w:space="0" w:sz="4" w:val="single"/>
              <w:bottom w:color="auto" w:space="0" w:sz="4" w:val="single"/>
              <w:right w:color="auto" w:space="0" w:sz="4" w:val="single"/>
            </w:tcBorders>
            <w:hideMark/>
          </w:tcPr>
          <w:p w:rsidP="004A0DEF" w:rsidR="00111B68" w:rsidRDefault="00111B68">
            <w:pPr>
              <w:spacing w:after="0" w:line="240" w:lineRule="auto"/>
              <w:jc w:val="center"/>
              <w:rPr>
                <w:rFonts w:ascii="Times New Roman" w:hAnsi="Times New Roman"/>
                <w:sz w:val="26"/>
                <w:szCs w:val="26"/>
              </w:rPr>
            </w:pPr>
            <w:r>
              <w:rPr>
                <w:rFonts w:ascii="Times New Roman" w:hAnsi="Times New Roman"/>
                <w:sz w:val="26"/>
                <w:szCs w:val="26"/>
              </w:rPr>
              <w:t>Более трёх лет</w:t>
            </w:r>
          </w:p>
        </w:tc>
        <w:tc>
          <w:tcPr>
            <w:tcW w:type="dxa" w:w="7546"/>
            <w:tcBorders>
              <w:top w:color="auto" w:space="0" w:sz="4" w:val="single"/>
              <w:left w:color="auto" w:space="0" w:sz="4" w:val="single"/>
              <w:bottom w:color="auto" w:space="0" w:sz="4" w:val="single"/>
              <w:right w:color="auto" w:space="0" w:sz="4" w:val="single"/>
            </w:tcBorders>
            <w:hideMark/>
          </w:tcPr>
          <w:p w:rsidP="004A0DEF" w:rsidR="00111B68" w:rsidRDefault="00111B68">
            <w:pPr>
              <w:spacing w:after="0" w:line="240" w:lineRule="auto"/>
              <w:jc w:val="both"/>
              <w:rPr>
                <w:rFonts w:ascii="Times New Roman" w:hAnsi="Times New Roman"/>
                <w:sz w:val="26"/>
                <w:szCs w:val="26"/>
              </w:rPr>
            </w:pPr>
            <w:r>
              <w:rPr>
                <w:rFonts w:ascii="Times New Roman" w:hAnsi="Times New Roman"/>
                <w:sz w:val="26"/>
                <w:szCs w:val="26"/>
              </w:rPr>
              <w:t>Здание одноквартирного одноэтажного деревянного жилого дома.</w:t>
            </w:r>
          </w:p>
          <w:p w:rsidP="004A0DEF" w:rsidR="00111B68" w:rsidRDefault="00111B68">
            <w:pPr>
              <w:spacing w:after="0" w:line="240" w:lineRule="auto"/>
              <w:jc w:val="both"/>
              <w:rPr>
                <w:rFonts w:ascii="Times New Roman" w:hAnsi="Times New Roman"/>
                <w:sz w:val="26"/>
                <w:szCs w:val="26"/>
              </w:rPr>
            </w:pPr>
            <w:r>
              <w:rPr>
                <w:rFonts w:ascii="Times New Roman" w:hAnsi="Times New Roman"/>
                <w:sz w:val="26"/>
                <w:szCs w:val="26"/>
              </w:rPr>
              <w:t>Общая площадь жил</w:t>
            </w:r>
            <w:r w:rsidR="00426617">
              <w:rPr>
                <w:rFonts w:ascii="Times New Roman" w:hAnsi="Times New Roman"/>
                <w:sz w:val="26"/>
                <w:szCs w:val="26"/>
              </w:rPr>
              <w:t xml:space="preserve">ого дома – 87,9 </w:t>
            </w:r>
            <w:r>
              <w:rPr>
                <w:rFonts w:ascii="Times New Roman" w:hAnsi="Times New Roman"/>
                <w:sz w:val="26"/>
                <w:szCs w:val="26"/>
              </w:rPr>
              <w:t>м.кв.</w:t>
            </w:r>
          </w:p>
          <w:p w:rsidP="004A0DEF" w:rsidR="00426617" w:rsidRDefault="00111B68">
            <w:pPr>
              <w:spacing w:after="0" w:line="240" w:lineRule="auto"/>
              <w:jc w:val="both"/>
              <w:rPr>
                <w:rFonts w:ascii="Times New Roman" w:hAnsi="Times New Roman"/>
                <w:sz w:val="26"/>
                <w:szCs w:val="26"/>
              </w:rPr>
            </w:pPr>
            <w:r>
              <w:rPr>
                <w:rFonts w:ascii="Times New Roman" w:hAnsi="Times New Roman"/>
                <w:sz w:val="26"/>
                <w:szCs w:val="26"/>
              </w:rPr>
              <w:t>Дата государственной регистрации создания –</w:t>
            </w:r>
            <w:r w:rsidR="00426617">
              <w:rPr>
                <w:rFonts w:ascii="Times New Roman" w:hAnsi="Times New Roman"/>
                <w:sz w:val="26"/>
                <w:szCs w:val="26"/>
              </w:rPr>
              <w:t xml:space="preserve"> </w:t>
            </w:r>
            <w:r w:rsidR="005E416D">
              <w:rPr>
                <w:rFonts w:ascii="Times New Roman" w:hAnsi="Times New Roman"/>
                <w:sz w:val="26"/>
                <w:szCs w:val="26"/>
              </w:rPr>
              <w:t>10.01.1991</w:t>
            </w:r>
          </w:p>
          <w:p w:rsidP="004A0DEF" w:rsidR="00111B68" w:rsidRDefault="00111B68">
            <w:pPr>
              <w:spacing w:after="0" w:line="240" w:lineRule="auto"/>
              <w:jc w:val="both"/>
              <w:rPr>
                <w:rFonts w:ascii="Times New Roman" w:hAnsi="Times New Roman"/>
                <w:sz w:val="26"/>
                <w:szCs w:val="26"/>
              </w:rPr>
            </w:pPr>
            <w:r>
              <w:rPr>
                <w:rFonts w:ascii="Times New Roman" w:hAnsi="Times New Roman"/>
                <w:sz w:val="26"/>
                <w:szCs w:val="26"/>
              </w:rPr>
              <w:t>Подземная этажность – нет сведений.</w:t>
            </w:r>
          </w:p>
          <w:p w:rsidP="004A0DEF" w:rsidR="00111B68" w:rsidRDefault="00111B68">
            <w:pPr>
              <w:spacing w:after="0" w:line="240" w:lineRule="auto"/>
              <w:jc w:val="both"/>
              <w:rPr>
                <w:rFonts w:ascii="Times New Roman" w:hAnsi="Times New Roman"/>
                <w:sz w:val="26"/>
                <w:szCs w:val="26"/>
              </w:rPr>
            </w:pPr>
            <w:r>
              <w:rPr>
                <w:rFonts w:ascii="Times New Roman" w:hAnsi="Times New Roman"/>
                <w:sz w:val="26"/>
                <w:szCs w:val="26"/>
              </w:rPr>
              <w:t>Возмещение расходов</w:t>
            </w:r>
            <w:r w:rsidR="00426617">
              <w:rPr>
                <w:rFonts w:ascii="Times New Roman" w:hAnsi="Times New Roman"/>
                <w:sz w:val="26"/>
                <w:szCs w:val="26"/>
              </w:rPr>
              <w:t xml:space="preserve"> за электроэнергию – абонент числится, последняя уплата произведена 03.06.2023г.</w:t>
            </w:r>
          </w:p>
          <w:p w:rsidP="004A0DEF" w:rsidR="00111B68" w:rsidRDefault="00111B68">
            <w:pPr>
              <w:spacing w:after="0" w:line="240" w:lineRule="auto"/>
              <w:jc w:val="both"/>
              <w:rPr>
                <w:rFonts w:ascii="Times New Roman" w:hAnsi="Times New Roman"/>
                <w:sz w:val="26"/>
                <w:szCs w:val="26"/>
              </w:rPr>
            </w:pPr>
            <w:r>
              <w:rPr>
                <w:rFonts w:ascii="Times New Roman" w:hAnsi="Times New Roman"/>
                <w:sz w:val="26"/>
                <w:szCs w:val="26"/>
              </w:rPr>
              <w:t>Обязательные и добровольные  страховые взносы –  не производились.</w:t>
            </w:r>
          </w:p>
          <w:p w:rsidP="004A0DEF" w:rsidR="00111B68" w:rsidRDefault="00111B68">
            <w:pPr>
              <w:spacing w:after="0" w:line="240" w:lineRule="auto"/>
              <w:jc w:val="both"/>
              <w:rPr>
                <w:rFonts w:ascii="Times New Roman" w:hAnsi="Times New Roman"/>
                <w:sz w:val="26"/>
                <w:szCs w:val="26"/>
              </w:rPr>
            </w:pPr>
            <w:r>
              <w:rPr>
                <w:rFonts w:ascii="Times New Roman" w:hAnsi="Times New Roman"/>
                <w:sz w:val="26"/>
                <w:szCs w:val="26"/>
              </w:rPr>
              <w:t>Налог на недвижимость и земельный налог – не исчислялись, на учёте в инспекции не состоит.</w:t>
            </w:r>
          </w:p>
          <w:p w:rsidP="004A0DEF" w:rsidR="00111B68" w:rsidRDefault="00111B68">
            <w:pPr>
              <w:spacing w:after="0" w:line="240" w:lineRule="auto"/>
              <w:jc w:val="both"/>
              <w:rPr>
                <w:rFonts w:ascii="Times New Roman" w:hAnsi="Times New Roman"/>
                <w:sz w:val="26"/>
                <w:szCs w:val="26"/>
              </w:rPr>
            </w:pPr>
            <w:r>
              <w:rPr>
                <w:rFonts w:ascii="Times New Roman" w:hAnsi="Times New Roman"/>
                <w:sz w:val="26"/>
                <w:szCs w:val="26"/>
              </w:rPr>
              <w:t>Платежи за жилищно-коммунальные услуги – услуги не предоставляются.</w:t>
            </w:r>
          </w:p>
        </w:tc>
      </w:tr>
    </w:tbl>
    <w:p w:rsidP="009425BC" w:rsidR="009425BC" w:rsidRDefault="009425BC">
      <w:pPr>
        <w:spacing w:after="0" w:line="0" w:lineRule="atLeast"/>
        <w:rPr>
          <w:rFonts w:ascii="Times New Roman" w:hAnsi="Times New Roman"/>
          <w:sz w:val="24"/>
          <w:szCs w:val="24"/>
        </w:rPr>
      </w:pPr>
    </w:p>
    <w:p w:rsidP="00B442F3" w:rsidR="009425BC" w:rsidRDefault="009425BC" w:rsidRPr="004A3DF4">
      <w:pPr>
        <w:spacing w:after="0" w:line="0" w:lineRule="atLeast"/>
        <w:jc w:val="both"/>
        <w:rPr>
          <w:rFonts w:ascii="Times New Roman" w:hAnsi="Times New Roman"/>
          <w:sz w:val="26"/>
          <w:szCs w:val="26"/>
        </w:rPr>
      </w:pPr>
      <w:r w:rsidRPr="004A3DF4">
        <w:rPr>
          <w:rFonts w:ascii="Times New Roman" w:hAnsi="Times New Roman"/>
          <w:b/>
          <w:sz w:val="26"/>
          <w:szCs w:val="26"/>
        </w:rPr>
        <w:t>В течени</w:t>
      </w:r>
      <w:proofErr w:type="gramStart"/>
      <w:r w:rsidRPr="004A3DF4">
        <w:rPr>
          <w:rFonts w:ascii="Times New Roman" w:hAnsi="Times New Roman"/>
          <w:b/>
          <w:sz w:val="26"/>
          <w:szCs w:val="26"/>
        </w:rPr>
        <w:t>и</w:t>
      </w:r>
      <w:proofErr w:type="gramEnd"/>
      <w:r w:rsidRPr="004A3DF4">
        <w:rPr>
          <w:rFonts w:ascii="Times New Roman" w:hAnsi="Times New Roman"/>
          <w:b/>
          <w:sz w:val="26"/>
          <w:szCs w:val="26"/>
        </w:rPr>
        <w:t xml:space="preserve"> двух месяцев с даты публикации</w:t>
      </w:r>
      <w:r w:rsidRPr="004A3DF4">
        <w:rPr>
          <w:rFonts w:ascii="Times New Roman" w:hAnsi="Times New Roman"/>
          <w:sz w:val="26"/>
          <w:szCs w:val="26"/>
        </w:rPr>
        <w:t xml:space="preserve"> настоящего извещения до принятия Вселюбским сельским исполнительным комитетом решения о включении вышеуказанных домов в реестр пустующих домов Новогрудского района, правообладатели имеют право обратится в отдел архитектуры и строительства Новогрудского районного исполнительного комитета или во Вселюбский сельский исполнительный комитет с письменным уведомлением о намерении использовать жилой дом для проживания. </w:t>
      </w:r>
      <w:proofErr w:type="gramStart"/>
      <w:r w:rsidRPr="004A3DF4">
        <w:rPr>
          <w:rFonts w:ascii="Times New Roman" w:hAnsi="Times New Roman"/>
          <w:sz w:val="26"/>
          <w:szCs w:val="26"/>
        </w:rPr>
        <w:t>К уведомлению приложить документы (их копии), подтверждающие право владения и пользования жилым домом, а также в течении одного года принять меры по приведению жилого дома и земельного участка,  на котором он расположен, в состояние, пригодное для использования их по назначению (целевому назначению), в том числе путём осуществления реконструкции либо капитального ремонта жилого дома.</w:t>
      </w:r>
      <w:proofErr w:type="gramEnd"/>
    </w:p>
    <w:p w:rsidP="00B442F3" w:rsidR="009425BC" w:rsidRDefault="009425BC" w:rsidRPr="004A3DF4">
      <w:pPr>
        <w:spacing w:after="0" w:line="0" w:lineRule="atLeast"/>
        <w:jc w:val="both"/>
        <w:rPr>
          <w:rFonts w:ascii="Times New Roman" w:hAnsi="Times New Roman"/>
          <w:sz w:val="26"/>
          <w:szCs w:val="26"/>
        </w:rPr>
      </w:pPr>
      <w:r w:rsidRPr="004A3DF4">
        <w:rPr>
          <w:rFonts w:ascii="Times New Roman" w:hAnsi="Times New Roman"/>
          <w:sz w:val="26"/>
          <w:szCs w:val="26"/>
        </w:rPr>
        <w:t xml:space="preserve">     В соответствии с частью 4 пункта 10 Указа Президента Республики Беларусь от 24 марта 2021г. № 116 непредставление собственником уведомления, а также непринятие указанных в извещении мер в установленный в нём срок, являются отказом от права собственности нажилой дом, за исключением случаев, когда уведомление представлено иными правообладателями (их представителями).</w:t>
      </w:r>
    </w:p>
    <w:p w:rsidP="00B442F3" w:rsidR="009425BC" w:rsidRDefault="009425BC" w:rsidRPr="004A3DF4">
      <w:pPr>
        <w:spacing w:after="0" w:line="0" w:lineRule="atLeast"/>
        <w:jc w:val="both"/>
        <w:rPr>
          <w:rFonts w:ascii="Times New Roman" w:hAnsi="Times New Roman"/>
          <w:sz w:val="26"/>
          <w:szCs w:val="26"/>
        </w:rPr>
      </w:pPr>
      <w:r w:rsidRPr="004A3DF4">
        <w:rPr>
          <w:rFonts w:ascii="Times New Roman" w:hAnsi="Times New Roman"/>
          <w:sz w:val="26"/>
          <w:szCs w:val="26"/>
        </w:rPr>
        <w:t xml:space="preserve">    В случае непоступления уведомления в установленный срок, Вселюбским сельским исполнительным комитетом будет принято решение о включении вышеуказанных жилых домов в реестр пустующих домов Новогрудского района с последующей подачей заявления в суд о признании дома бесхозяйным и передаче его в коммунальную собственность.</w:t>
      </w:r>
    </w:p>
    <w:p w:rsidP="00B442F3" w:rsidR="009425BC" w:rsidRDefault="009425BC" w:rsidRPr="004A3DF4">
      <w:pPr>
        <w:spacing w:after="0" w:line="0" w:lineRule="atLeast"/>
        <w:jc w:val="both"/>
        <w:rPr>
          <w:rFonts w:ascii="Times New Roman" w:hAnsi="Times New Roman"/>
          <w:sz w:val="26"/>
          <w:szCs w:val="26"/>
        </w:rPr>
      </w:pPr>
      <w:proofErr w:type="gramStart"/>
      <w:r w:rsidRPr="004A3DF4">
        <w:rPr>
          <w:rFonts w:ascii="Times New Roman" w:hAnsi="Times New Roman"/>
          <w:sz w:val="26"/>
          <w:szCs w:val="26"/>
        </w:rPr>
        <w:t>Имеющиеся сведения о местонахождении правообладателей жилых домов, подлежащих включению в реестр пустующих домов, а также уведомления от собственников, лиц, имеющих право владения и пользования вышеуказанными домами</w:t>
      </w:r>
      <w:r w:rsidR="00FD69F1">
        <w:rPr>
          <w:rFonts w:ascii="Times New Roman" w:hAnsi="Times New Roman"/>
          <w:sz w:val="26"/>
          <w:szCs w:val="26"/>
        </w:rPr>
        <w:t>,</w:t>
      </w:r>
      <w:r w:rsidRPr="004A3DF4">
        <w:rPr>
          <w:rFonts w:ascii="Times New Roman" w:hAnsi="Times New Roman"/>
          <w:sz w:val="26"/>
          <w:szCs w:val="26"/>
        </w:rPr>
        <w:t xml:space="preserve"> о намерении использовать жилой дом для проживания, направлять в отдел архитектуры и строительства Новогрудского районного исп</w:t>
      </w:r>
      <w:r w:rsidR="00B81CC7">
        <w:rPr>
          <w:rFonts w:ascii="Times New Roman" w:hAnsi="Times New Roman"/>
          <w:sz w:val="26"/>
          <w:szCs w:val="26"/>
        </w:rPr>
        <w:t>олнительного комитета по адресу</w:t>
      </w:r>
      <w:r w:rsidRPr="004A3DF4">
        <w:rPr>
          <w:rFonts w:ascii="Times New Roman" w:hAnsi="Times New Roman"/>
          <w:sz w:val="26"/>
          <w:szCs w:val="26"/>
        </w:rPr>
        <w:t xml:space="preserve">: 231400, г. Новогрудок, ул. Мицкевича, 9а,  либо на электронный адрес: </w:t>
      </w:r>
      <w:hyperlink r:id="rId23" w:history="1">
        <w:r w:rsidRPr="004A3DF4">
          <w:rPr>
            <w:rStyle w:val="a5"/>
            <w:rFonts w:ascii="Times New Roman" w:hAnsi="Times New Roman"/>
            <w:color w:val="002060"/>
            <w:sz w:val="26"/>
            <w:szCs w:val="26"/>
            <w:lang w:val="en-US"/>
          </w:rPr>
          <w:t>arch</w:t>
        </w:r>
        <w:r w:rsidRPr="004A3DF4">
          <w:rPr>
            <w:rStyle w:val="a5"/>
            <w:rFonts w:ascii="Times New Roman" w:hAnsi="Times New Roman"/>
            <w:color w:val="002060"/>
            <w:sz w:val="26"/>
            <w:szCs w:val="26"/>
          </w:rPr>
          <w:t>@</w:t>
        </w:r>
        <w:r w:rsidRPr="004A3DF4">
          <w:rPr>
            <w:rStyle w:val="a5"/>
            <w:rFonts w:ascii="Times New Roman" w:hAnsi="Times New Roman"/>
            <w:color w:val="002060"/>
            <w:sz w:val="26"/>
            <w:szCs w:val="26"/>
            <w:lang w:val="en-US"/>
          </w:rPr>
          <w:t>novogrudok</w:t>
        </w:r>
        <w:r w:rsidRPr="004A3DF4">
          <w:rPr>
            <w:rStyle w:val="a5"/>
            <w:rFonts w:ascii="Times New Roman" w:hAnsi="Times New Roman"/>
            <w:color w:val="002060"/>
            <w:sz w:val="26"/>
            <w:szCs w:val="26"/>
          </w:rPr>
          <w:t>.</w:t>
        </w:r>
        <w:r w:rsidRPr="004A3DF4">
          <w:rPr>
            <w:rStyle w:val="a5"/>
            <w:rFonts w:ascii="Times New Roman" w:hAnsi="Times New Roman"/>
            <w:color w:val="002060"/>
            <w:sz w:val="26"/>
            <w:szCs w:val="26"/>
            <w:lang w:val="en-US"/>
          </w:rPr>
          <w:t>gov</w:t>
        </w:r>
        <w:r w:rsidRPr="004A3DF4">
          <w:rPr>
            <w:rStyle w:val="a5"/>
            <w:rFonts w:ascii="Times New Roman" w:hAnsi="Times New Roman"/>
            <w:color w:val="002060"/>
            <w:sz w:val="26"/>
            <w:szCs w:val="26"/>
          </w:rPr>
          <w:t>.</w:t>
        </w:r>
        <w:r w:rsidRPr="004A3DF4">
          <w:rPr>
            <w:rStyle w:val="a5"/>
            <w:rFonts w:ascii="Times New Roman" w:hAnsi="Times New Roman"/>
            <w:color w:val="002060"/>
            <w:sz w:val="26"/>
            <w:szCs w:val="26"/>
            <w:lang w:val="en-US"/>
          </w:rPr>
          <w:t>by</w:t>
        </w:r>
      </w:hyperlink>
      <w:r w:rsidRPr="004A3DF4">
        <w:rPr>
          <w:rFonts w:ascii="Times New Roman" w:hAnsi="Times New Roman"/>
          <w:sz w:val="26"/>
          <w:szCs w:val="26"/>
        </w:rPr>
        <w:t>, телефон</w:t>
      </w:r>
      <w:proofErr w:type="gramEnd"/>
      <w:r w:rsidRPr="004A3DF4">
        <w:rPr>
          <w:rFonts w:ascii="Times New Roman" w:hAnsi="Times New Roman"/>
          <w:sz w:val="26"/>
          <w:szCs w:val="26"/>
        </w:rPr>
        <w:t xml:space="preserve"> (факс) для справок </w:t>
      </w:r>
      <w:bookmarkStart w:id="0" w:name="_GoBack"/>
      <w:bookmarkEnd w:id="0"/>
      <w:r w:rsidRPr="004A3DF4">
        <w:rPr>
          <w:rFonts w:ascii="Times New Roman" w:hAnsi="Times New Roman"/>
          <w:sz w:val="26"/>
          <w:szCs w:val="26"/>
        </w:rPr>
        <w:t xml:space="preserve">42-9-10 или во Вселюбский сельский исполнительный комитет по адресу: 231414,  Гродненская область, Новогрудский район, аг. Вселюб, </w:t>
      </w:r>
      <w:r w:rsidR="00B442F3">
        <w:rPr>
          <w:rFonts w:ascii="Times New Roman" w:hAnsi="Times New Roman"/>
          <w:sz w:val="26"/>
          <w:szCs w:val="26"/>
        </w:rPr>
        <w:t xml:space="preserve">                 </w:t>
      </w:r>
      <w:r w:rsidRPr="004A3DF4">
        <w:rPr>
          <w:rFonts w:ascii="Times New Roman" w:hAnsi="Times New Roman"/>
          <w:sz w:val="26"/>
          <w:szCs w:val="26"/>
        </w:rPr>
        <w:t xml:space="preserve">ул. Красноармейская, д.1Б, либо на электронный адрес  </w:t>
      </w:r>
      <w:r w:rsidRPr="004A3DF4">
        <w:rPr>
          <w:rFonts w:ascii="Times New Roman" w:hAnsi="Times New Roman"/>
          <w:color w:val="002060"/>
          <w:sz w:val="26"/>
          <w:szCs w:val="26"/>
          <w:u w:val="single"/>
          <w:lang w:val="en-US"/>
        </w:rPr>
        <w:t>vselubsik</w:t>
      </w:r>
      <w:r w:rsidRPr="004A3DF4">
        <w:rPr>
          <w:rFonts w:ascii="Times New Roman" w:hAnsi="Times New Roman"/>
          <w:color w:val="002060"/>
          <w:sz w:val="26"/>
          <w:szCs w:val="26"/>
          <w:u w:val="single"/>
        </w:rPr>
        <w:t>@</w:t>
      </w:r>
      <w:hyperlink r:id="rId24" w:history="1">
        <w:r w:rsidRPr="004A3DF4">
          <w:rPr>
            <w:rStyle w:val="a5"/>
            <w:rFonts w:ascii="Times New Roman" w:hAnsi="Times New Roman"/>
            <w:color w:val="002060"/>
            <w:sz w:val="26"/>
            <w:szCs w:val="26"/>
            <w:lang w:val="en-US"/>
          </w:rPr>
          <w:t>novogrudok</w:t>
        </w:r>
        <w:r w:rsidRPr="004A3DF4">
          <w:rPr>
            <w:rStyle w:val="a5"/>
            <w:rFonts w:ascii="Times New Roman" w:hAnsi="Times New Roman"/>
            <w:color w:val="002060"/>
            <w:sz w:val="26"/>
            <w:szCs w:val="26"/>
          </w:rPr>
          <w:t>.</w:t>
        </w:r>
        <w:r w:rsidRPr="004A3DF4">
          <w:rPr>
            <w:rStyle w:val="a5"/>
            <w:rFonts w:ascii="Times New Roman" w:hAnsi="Times New Roman"/>
            <w:color w:val="002060"/>
            <w:sz w:val="26"/>
            <w:szCs w:val="26"/>
            <w:lang w:val="en-US"/>
          </w:rPr>
          <w:t>gov</w:t>
        </w:r>
        <w:r w:rsidRPr="004A3DF4">
          <w:rPr>
            <w:rStyle w:val="a5"/>
            <w:rFonts w:ascii="Times New Roman" w:hAnsi="Times New Roman"/>
            <w:color w:val="002060"/>
            <w:sz w:val="26"/>
            <w:szCs w:val="26"/>
          </w:rPr>
          <w:t>.</w:t>
        </w:r>
        <w:r w:rsidRPr="004A3DF4">
          <w:rPr>
            <w:rStyle w:val="a5"/>
            <w:rFonts w:ascii="Times New Roman" w:hAnsi="Times New Roman"/>
            <w:color w:val="002060"/>
            <w:sz w:val="26"/>
            <w:szCs w:val="26"/>
            <w:lang w:val="en-US"/>
          </w:rPr>
          <w:t>by</w:t>
        </w:r>
      </w:hyperlink>
      <w:r w:rsidRPr="004A3DF4">
        <w:rPr>
          <w:rFonts w:ascii="Times New Roman" w:hAnsi="Times New Roman"/>
          <w:sz w:val="26"/>
          <w:szCs w:val="26"/>
        </w:rPr>
        <w:t xml:space="preserve">  телефон (факс) для справок 61602, управляющий  делами Вселюбского сельского исполнительного комитета </w:t>
      </w:r>
      <w:proofErr w:type="spellStart"/>
      <w:r w:rsidRPr="004A3DF4">
        <w:rPr>
          <w:rFonts w:ascii="Times New Roman" w:hAnsi="Times New Roman"/>
          <w:sz w:val="26"/>
          <w:szCs w:val="26"/>
        </w:rPr>
        <w:t>Радецкая</w:t>
      </w:r>
      <w:proofErr w:type="spellEnd"/>
      <w:r w:rsidRPr="004A3DF4">
        <w:rPr>
          <w:rFonts w:ascii="Times New Roman" w:hAnsi="Times New Roman"/>
          <w:sz w:val="26"/>
          <w:szCs w:val="26"/>
        </w:rPr>
        <w:t xml:space="preserve"> Галина Михайловна.</w:t>
      </w:r>
    </w:p>
    <w:p w:rsidP="00B442F3" w:rsidR="009425BC" w:rsidRDefault="009425BC" w:rsidRPr="004A3DF4">
      <w:pPr>
        <w:spacing w:after="0" w:line="0" w:lineRule="atLeast"/>
        <w:jc w:val="both"/>
        <w:rPr>
          <w:rFonts w:ascii="Times New Roman" w:hAnsi="Times New Roman"/>
          <w:b/>
          <w:sz w:val="26"/>
          <w:szCs w:val="26"/>
        </w:rPr>
      </w:pPr>
      <w:r w:rsidRPr="004A3DF4">
        <w:rPr>
          <w:rFonts w:ascii="Times New Roman" w:hAnsi="Times New Roman"/>
          <w:b/>
          <w:sz w:val="26"/>
          <w:szCs w:val="26"/>
        </w:rPr>
        <w:t>Уважаемые жители Вселюбского сельсовета!</w:t>
      </w:r>
    </w:p>
    <w:p w:rsidP="00B442F3" w:rsidR="009425BC" w:rsidRDefault="009425BC" w:rsidRPr="004A3DF4">
      <w:pPr>
        <w:spacing w:after="0" w:line="0" w:lineRule="atLeast"/>
        <w:jc w:val="both"/>
        <w:rPr>
          <w:rFonts w:ascii="Times New Roman" w:hAnsi="Times New Roman"/>
          <w:sz w:val="26"/>
          <w:szCs w:val="26"/>
        </w:rPr>
      </w:pPr>
      <w:r w:rsidRPr="004A3DF4">
        <w:rPr>
          <w:rFonts w:ascii="Times New Roman" w:hAnsi="Times New Roman"/>
          <w:sz w:val="26"/>
          <w:szCs w:val="26"/>
        </w:rPr>
        <w:t xml:space="preserve">    Напоминаем вам о необходимости наведения порядка и поддержания должного санитарного </w:t>
      </w:r>
      <w:proofErr w:type="gramStart"/>
      <w:r w:rsidRPr="004A3DF4">
        <w:rPr>
          <w:rFonts w:ascii="Times New Roman" w:hAnsi="Times New Roman"/>
          <w:sz w:val="26"/>
          <w:szCs w:val="26"/>
        </w:rPr>
        <w:t>состояния</w:t>
      </w:r>
      <w:proofErr w:type="gramEnd"/>
      <w:r w:rsidRPr="004A3DF4">
        <w:rPr>
          <w:rFonts w:ascii="Times New Roman" w:hAnsi="Times New Roman"/>
          <w:sz w:val="26"/>
          <w:szCs w:val="26"/>
        </w:rPr>
        <w:t xml:space="preserve"> как жилого дома, так и прилегающего к нему земельного участка, чтобы принадлежащее вам недвижимое имущество не попало в категорию пустующих домов с последующим его изъятием в собственность Вселюбского сельсовета.</w:t>
      </w:r>
    </w:p>
    <w:p w:rsidP="00B442F3" w:rsidR="009425BC" w:rsidRDefault="009425BC" w:rsidRPr="004A3DF4">
      <w:pPr>
        <w:spacing w:after="0" w:line="0" w:lineRule="atLeast"/>
        <w:jc w:val="both"/>
        <w:rPr>
          <w:rFonts w:ascii="Times New Roman" w:hAnsi="Times New Roman"/>
          <w:sz w:val="26"/>
          <w:szCs w:val="26"/>
        </w:rPr>
      </w:pPr>
      <w:r w:rsidRPr="004A3DF4">
        <w:rPr>
          <w:rFonts w:ascii="Times New Roman" w:hAnsi="Times New Roman"/>
          <w:sz w:val="26"/>
          <w:szCs w:val="26"/>
        </w:rPr>
        <w:t xml:space="preserve">     Образец уведомления о намерении использовать жилой дом для проживания размещён на сайте  Новогрудского районного исполнительного комитета на странице Вселюбского сельского исполнительного комитета в разделе «Сельсоветы»</w:t>
      </w:r>
    </w:p>
    <w:p w:rsidP="009425BC" w:rsidR="009425BC" w:rsidRDefault="009425BC" w:rsidRPr="004A3DF4">
      <w:pPr>
        <w:spacing w:after="0" w:line="0" w:lineRule="atLeast"/>
        <w:jc w:val="right"/>
        <w:rPr>
          <w:rFonts w:ascii="Times New Roman" w:hAnsi="Times New Roman"/>
          <w:sz w:val="26"/>
          <w:szCs w:val="26"/>
        </w:rPr>
      </w:pPr>
      <w:r w:rsidRPr="004A3DF4">
        <w:rPr>
          <w:rFonts w:ascii="Times New Roman" w:hAnsi="Times New Roman"/>
          <w:b/>
          <w:sz w:val="26"/>
          <w:szCs w:val="26"/>
        </w:rPr>
        <w:t>Вселюбский сельисполком</w:t>
      </w:r>
      <w:r w:rsidRPr="004A3DF4">
        <w:rPr>
          <w:rFonts w:ascii="Times New Roman" w:hAnsi="Times New Roman"/>
          <w:sz w:val="26"/>
          <w:szCs w:val="26"/>
        </w:rPr>
        <w:t>.</w:t>
      </w:r>
    </w:p>
    <w:p w:rsidP="001F43EF" w:rsidR="00111B68" w:rsidRDefault="00111B68">
      <w:pPr>
        <w:tabs>
          <w:tab w:pos="5882" w:val="left"/>
        </w:tabs>
      </w:pPr>
    </w:p>
    <w:sectPr w:rsidR="00111B68" w:rsidSect="008D49BC">
      <w:pgSz w:h="11906" w:orient="landscape" w:w="16838"/>
      <w:pgMar w:bottom="567" w:footer="708" w:gutter="0" w:header="708" w:left="851" w:right="536" w:top="568"/>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savePreviewPicture/>
  <w:compat/>
  <w:rsids>
    <w:rsidRoot w:val="00270E94"/>
    <w:rsid w:val="000468EC"/>
    <w:rsid w:val="000F43FE"/>
    <w:rsid w:val="00111B68"/>
    <w:rsid w:val="001F43EF"/>
    <w:rsid w:val="00266748"/>
    <w:rsid w:val="00270E94"/>
    <w:rsid w:val="003606A0"/>
    <w:rsid w:val="0042071E"/>
    <w:rsid w:val="00426617"/>
    <w:rsid w:val="00470CF1"/>
    <w:rsid w:val="004A3DF4"/>
    <w:rsid w:val="005E416D"/>
    <w:rsid w:val="006A7420"/>
    <w:rsid w:val="006C292D"/>
    <w:rsid w:val="006D6076"/>
    <w:rsid w:val="006D6BDB"/>
    <w:rsid w:val="0075209B"/>
    <w:rsid w:val="0088710A"/>
    <w:rsid w:val="008D49BC"/>
    <w:rsid w:val="0093123D"/>
    <w:rsid w:val="009425BC"/>
    <w:rsid w:val="00B442F3"/>
    <w:rsid w:val="00B51481"/>
    <w:rsid w:val="00B6335E"/>
    <w:rsid w:val="00B81CC7"/>
    <w:rsid w:val="00B95D9E"/>
    <w:rsid w:val="00BE4CCB"/>
    <w:rsid w:val="00C72C0F"/>
    <w:rsid w:val="00D44880"/>
    <w:rsid w:val="00E036BE"/>
    <w:rsid w:val="00E25211"/>
    <w:rsid w:val="00E92443"/>
    <w:rsid w:val="00F266C6"/>
    <w:rsid w:val="00F95254"/>
    <w:rsid w:val="00FD69F1"/>
    <w:rsid w:val="00FF03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E94"/>
    <w:pPr>
      <w:spacing w:after="160" w:line="252"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70E9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70E94"/>
    <w:rPr>
      <w:rFonts w:ascii="Tahoma" w:eastAsia="Calibri" w:hAnsi="Tahoma" w:cs="Tahoma"/>
      <w:sz w:val="16"/>
      <w:szCs w:val="16"/>
    </w:rPr>
  </w:style>
  <w:style w:type="character" w:styleId="a5">
    <w:name w:val="Hyperlink"/>
    <w:basedOn w:val="a0"/>
    <w:uiPriority w:val="99"/>
    <w:unhideWhenUsed/>
    <w:rsid w:val="009425B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E94"/>
    <w:pPr>
      <w:spacing w:after="160" w:line="252"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70E9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70E94"/>
    <w:rPr>
      <w:rFonts w:ascii="Tahoma" w:eastAsia="Calibri" w:hAnsi="Tahoma" w:cs="Tahoma"/>
      <w:sz w:val="16"/>
      <w:szCs w:val="16"/>
    </w:rPr>
  </w:style>
  <w:style w:type="character" w:styleId="a5">
    <w:name w:val="Hyperlink"/>
    <w:basedOn w:val="a0"/>
    <w:uiPriority w:val="99"/>
    <w:unhideWhenUsed/>
    <w:rsid w:val="009425B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5974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arget="media/hdphoto2.wdp" Type="http://schemas.microsoft.com/office/2007/relationships/hdphoto"/><Relationship Id="rId13" Target="media/image5.jpeg" Type="http://schemas.openxmlformats.org/officeDocument/2006/relationships/image"/><Relationship Id="rId18" Target="media/hdphoto7.wdp" Type="http://schemas.microsoft.com/office/2007/relationships/hdphoto"/><Relationship Id="rId26" Target="theme/theme1.xml" Type="http://schemas.openxmlformats.org/officeDocument/2006/relationships/theme"/><Relationship Id="rId3" Target="webSettings.xml" Type="http://schemas.openxmlformats.org/officeDocument/2006/relationships/webSettings"/><Relationship Id="rId21" Target="media/image9.jpeg" Type="http://schemas.openxmlformats.org/officeDocument/2006/relationships/image"/><Relationship Id="rId7" Target="media/image2.jpeg" Type="http://schemas.openxmlformats.org/officeDocument/2006/relationships/image"/><Relationship Id="rId12" Target="media/hdphoto4.wdp" Type="http://schemas.microsoft.com/office/2007/relationships/hdphoto"/><Relationship Id="rId17" Target="media/image7.jpeg" Type="http://schemas.openxmlformats.org/officeDocument/2006/relationships/image"/><Relationship Id="rId25" Target="fontTable.xml" Type="http://schemas.openxmlformats.org/officeDocument/2006/relationships/fontTable"/><Relationship Id="rId2" Target="settings.xml" Type="http://schemas.openxmlformats.org/officeDocument/2006/relationships/settings"/><Relationship Id="rId16" Target="media/hdphoto6.wdp" Type="http://schemas.microsoft.com/office/2007/relationships/hdphoto"/><Relationship Id="rId20" Target="media/hdphoto8.wdp" Type="http://schemas.microsoft.com/office/2007/relationships/hdphoto"/><Relationship Id="rId1" Target="styles.xml" Type="http://schemas.openxmlformats.org/officeDocument/2006/relationships/styles"/><Relationship Id="rId6" Target="media/hdphoto1.wdp" Type="http://schemas.microsoft.com/office/2007/relationships/hdphoto"/><Relationship Id="rId11" Target="media/image4.jpeg" Type="http://schemas.openxmlformats.org/officeDocument/2006/relationships/image"/><Relationship Id="rId24" Target="mailto:arch@novogrudok.gov.by" TargetMode="External" Type="http://schemas.openxmlformats.org/officeDocument/2006/relationships/hyperlink"/><Relationship Id="rId15" Target="media/image6.jpeg" Type="http://schemas.openxmlformats.org/officeDocument/2006/relationships/image"/><Relationship Id="rId23" Target="mailto:arch@novogrudok.gov.by" TargetMode="External" Type="http://schemas.openxmlformats.org/officeDocument/2006/relationships/hyperlink"/><Relationship Id="rId10" Target="media/hdphoto3.wdp" Type="http://schemas.microsoft.com/office/2007/relationships/hdphoto"/><Relationship Id="rId19" Target="media/image8.jpeg" Type="http://schemas.openxmlformats.org/officeDocument/2006/relationships/image"/><Relationship Id="rId4" Target="media/image1.jpeg" Type="http://schemas.openxmlformats.org/officeDocument/2006/relationships/image"/><Relationship Id="rId9" Target="media/image3.jpeg" Type="http://schemas.openxmlformats.org/officeDocument/2006/relationships/image"/><Relationship Id="rId14" Target="media/hdphoto5.wdp" Type="http://schemas.microsoft.com/office/2007/relationships/hdphoto"/><Relationship Id="rId22" Target="media/hdphoto9.wdp" Type="http://schemas.microsoft.com/office/2007/relationships/hdphoto"/><Relationship Id="rId27" Target="stylesWithEffects.xml" Type="http://schemas.microsoft.com/office/2007/relationships/stylesWithEffects"/></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541</TotalTime>
  <Pages>6</Pages>
  <Words>1728</Words>
  <Characters>9854</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Master</cp:lastModifiedBy>
  <cp:revision>17</cp:revision>
  <dcterms:created xsi:type="dcterms:W3CDTF">2026-09-23T08:52:00Z</dcterms:created>
  <dcterms:modified xsi:type="dcterms:W3CDTF">2026-10-13T07:25:00Z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1850170</vt:lpwstr>
  </property>
  <property fmtid="{D5CDD505-2E9C-101B-9397-08002B2CF9AE}" name="NXPowerLiteSettings" pid="3">
    <vt:lpwstr>E7000400038000</vt:lpwstr>
  </property>
  <property fmtid="{D5CDD505-2E9C-101B-9397-08002B2CF9AE}" name="NXPowerLiteVersion" pid="4">
    <vt:lpwstr>S11.0.1</vt:lpwstr>
  </property>
</Properties>
</file>