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B0" w:rsidRDefault="006770B0" w:rsidP="006770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9"/>
          <w:color w:val="393939"/>
          <w:sz w:val="28"/>
          <w:szCs w:val="28"/>
          <w:shd w:val="clear" w:color="auto" w:fill="FFFFFF"/>
          <w:lang w:val="ru-RU"/>
        </w:rPr>
      </w:pP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>Об окончании о</w:t>
      </w: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>бщественно</w:t>
      </w: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>го</w:t>
      </w: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 xml:space="preserve"> обсуждени</w:t>
      </w: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>я</w:t>
      </w: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 xml:space="preserve"> по вопросу изменения</w:t>
      </w:r>
    </w:p>
    <w:p w:rsidR="006770B0" w:rsidRPr="006770B0" w:rsidRDefault="006770B0" w:rsidP="006770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color w:val="2F3033"/>
          <w:sz w:val="28"/>
          <w:szCs w:val="28"/>
          <w:lang w:val="ru-RU"/>
        </w:rPr>
      </w:pP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 xml:space="preserve">границ сельских населенных </w:t>
      </w:r>
      <w:proofErr w:type="gramStart"/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>пунктов</w:t>
      </w:r>
      <w:r w:rsidRPr="006770B0">
        <w:rPr>
          <w:rStyle w:val="a9"/>
          <w:color w:val="393939"/>
          <w:sz w:val="28"/>
          <w:szCs w:val="28"/>
          <w:shd w:val="clear" w:color="auto" w:fill="FFFFFF"/>
        </w:rPr>
        <w:t> </w:t>
      </w:r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 xml:space="preserve"> Новогрудского</w:t>
      </w:r>
      <w:proofErr w:type="gramEnd"/>
      <w:r w:rsidRPr="006770B0">
        <w:rPr>
          <w:rStyle w:val="a9"/>
          <w:color w:val="393939"/>
          <w:sz w:val="28"/>
          <w:szCs w:val="28"/>
          <w:shd w:val="clear" w:color="auto" w:fill="FFFFFF"/>
          <w:lang w:val="ru-RU"/>
        </w:rPr>
        <w:t xml:space="preserve"> района</w:t>
      </w:r>
    </w:p>
    <w:p w:rsidR="006770B0" w:rsidRDefault="006770B0" w:rsidP="006770B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color w:val="2F3033"/>
          <w:sz w:val="30"/>
          <w:szCs w:val="30"/>
          <w:lang w:val="ru-RU"/>
        </w:rPr>
      </w:pPr>
      <w:bookmarkStart w:id="0" w:name="_GoBack"/>
      <w:bookmarkEnd w:id="0"/>
    </w:p>
    <w:p w:rsidR="007C651A" w:rsidRPr="007C651A" w:rsidRDefault="007C651A" w:rsidP="00E003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  <w:lang w:val="ru-RU"/>
        </w:rPr>
      </w:pPr>
      <w:r w:rsidRPr="007C651A">
        <w:rPr>
          <w:bCs/>
          <w:color w:val="2F3033"/>
          <w:sz w:val="30"/>
          <w:szCs w:val="30"/>
          <w:lang w:val="ru-RU"/>
        </w:rPr>
        <w:t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</w:t>
      </w:r>
      <w:r w:rsidRPr="007C651A">
        <w:rPr>
          <w:bCs/>
          <w:color w:val="2F3033"/>
          <w:sz w:val="30"/>
          <w:szCs w:val="30"/>
          <w:lang w:val="ru-RU"/>
        </w:rPr>
        <w:softHyphen/>
        <w:t xml:space="preserve">публики Беларусь, утвержденным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</w:t>
      </w:r>
      <w:r w:rsidR="00E003D8" w:rsidRPr="00E003D8">
        <w:rPr>
          <w:sz w:val="30"/>
          <w:szCs w:val="30"/>
          <w:lang w:val="ru-RU"/>
        </w:rPr>
        <w:t>27 апреля 2024  года в районной газете «</w:t>
      </w:r>
      <w:proofErr w:type="spellStart"/>
      <w:r w:rsidR="00E003D8" w:rsidRPr="00E003D8">
        <w:rPr>
          <w:sz w:val="30"/>
          <w:szCs w:val="30"/>
          <w:lang w:val="ru-RU"/>
        </w:rPr>
        <w:t>Новае</w:t>
      </w:r>
      <w:proofErr w:type="spellEnd"/>
      <w:r w:rsidR="00E003D8" w:rsidRPr="00E003D8">
        <w:rPr>
          <w:sz w:val="30"/>
          <w:szCs w:val="30"/>
          <w:lang w:val="ru-RU"/>
        </w:rPr>
        <w:t xml:space="preserve"> </w:t>
      </w:r>
      <w:proofErr w:type="spellStart"/>
      <w:r w:rsidR="00E003D8" w:rsidRPr="00E003D8">
        <w:rPr>
          <w:sz w:val="30"/>
          <w:szCs w:val="30"/>
          <w:lang w:val="ru-RU"/>
        </w:rPr>
        <w:t>Жыццё</w:t>
      </w:r>
      <w:proofErr w:type="spellEnd"/>
      <w:r w:rsidR="00E003D8" w:rsidRPr="00E003D8">
        <w:rPr>
          <w:sz w:val="30"/>
          <w:szCs w:val="30"/>
          <w:lang w:val="ru-RU"/>
        </w:rPr>
        <w:t>» и на официальном сайте Новогрудского районного исполнительного комитета было размещено извещение об изучении мнений и предложений граждан по</w:t>
      </w:r>
      <w:r w:rsidR="00E003D8">
        <w:rPr>
          <w:sz w:val="30"/>
          <w:szCs w:val="30"/>
          <w:lang w:val="ru-RU"/>
        </w:rPr>
        <w:t xml:space="preserve"> вопросу изменения </w:t>
      </w:r>
      <w:r w:rsidRPr="007C651A">
        <w:rPr>
          <w:bCs/>
          <w:color w:val="2F3033"/>
          <w:sz w:val="30"/>
          <w:szCs w:val="30"/>
          <w:lang w:val="ru-RU"/>
        </w:rPr>
        <w:t>границ сельских населенных пунктов</w:t>
      </w:r>
      <w:r w:rsidR="00C33430">
        <w:rPr>
          <w:bCs/>
          <w:color w:val="2F3033"/>
          <w:sz w:val="30"/>
          <w:szCs w:val="30"/>
          <w:lang w:val="ru-RU"/>
        </w:rPr>
        <w:t xml:space="preserve"> </w:t>
      </w:r>
      <w:r w:rsidR="000D629B">
        <w:rPr>
          <w:bCs/>
          <w:color w:val="2F3033"/>
          <w:sz w:val="30"/>
          <w:szCs w:val="30"/>
          <w:lang w:val="ru-RU"/>
        </w:rPr>
        <w:t xml:space="preserve"> </w:t>
      </w:r>
      <w:r>
        <w:rPr>
          <w:bCs/>
          <w:color w:val="2F3033"/>
          <w:sz w:val="30"/>
          <w:szCs w:val="30"/>
          <w:lang w:val="ru-RU"/>
        </w:rPr>
        <w:t>Новогрудского</w:t>
      </w:r>
      <w:r w:rsidR="00670ED6">
        <w:rPr>
          <w:bCs/>
          <w:color w:val="2F3033"/>
          <w:sz w:val="30"/>
          <w:szCs w:val="30"/>
          <w:lang w:val="ru-RU"/>
        </w:rPr>
        <w:t xml:space="preserve"> района:</w:t>
      </w:r>
    </w:p>
    <w:p w:rsidR="00551D0E" w:rsidRPr="007C651A" w:rsidRDefault="00551D0E" w:rsidP="00551D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3435AA">
        <w:rPr>
          <w:b/>
          <w:color w:val="2F3033"/>
          <w:sz w:val="30"/>
          <w:szCs w:val="30"/>
          <w:lang w:val="ru-RU"/>
        </w:rPr>
        <w:t>Брольникский</w:t>
      </w:r>
      <w:proofErr w:type="spellEnd"/>
      <w:r w:rsidRPr="003435AA">
        <w:rPr>
          <w:b/>
          <w:color w:val="2F3033"/>
          <w:sz w:val="30"/>
          <w:szCs w:val="30"/>
          <w:lang w:val="ru-RU"/>
        </w:rPr>
        <w:t xml:space="preserve"> сельсовет</w:t>
      </w:r>
      <w:r>
        <w:rPr>
          <w:color w:val="2F3033"/>
          <w:sz w:val="30"/>
          <w:szCs w:val="30"/>
          <w:lang w:val="ru-RU"/>
        </w:rPr>
        <w:t xml:space="preserve">: </w:t>
      </w:r>
      <w:proofErr w:type="spellStart"/>
      <w:r>
        <w:rPr>
          <w:color w:val="2F3033"/>
          <w:sz w:val="30"/>
          <w:szCs w:val="30"/>
          <w:lang w:val="ru-RU"/>
        </w:rPr>
        <w:t>агрогородок</w:t>
      </w:r>
      <w:proofErr w:type="spellEnd"/>
      <w:r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Брольники</w:t>
      </w:r>
      <w:proofErr w:type="spellEnd"/>
      <w:r>
        <w:rPr>
          <w:color w:val="2F3033"/>
          <w:sz w:val="30"/>
          <w:szCs w:val="30"/>
          <w:lang w:val="ru-RU"/>
        </w:rPr>
        <w:t xml:space="preserve">, деревни Волковичи, </w:t>
      </w:r>
      <w:proofErr w:type="spellStart"/>
      <w:r>
        <w:rPr>
          <w:color w:val="2F3033"/>
          <w:sz w:val="30"/>
          <w:szCs w:val="30"/>
          <w:lang w:val="ru-RU"/>
        </w:rPr>
        <w:t>Горевичи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Клюковичи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Кравцевичи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Куровичи, </w:t>
      </w:r>
      <w:proofErr w:type="spellStart"/>
      <w:r>
        <w:rPr>
          <w:color w:val="2F3033"/>
          <w:sz w:val="30"/>
          <w:szCs w:val="30"/>
          <w:lang w:val="ru-RU"/>
        </w:rPr>
        <w:t>М</w:t>
      </w:r>
      <w:r w:rsidR="009740CE">
        <w:rPr>
          <w:color w:val="2F3033"/>
          <w:sz w:val="30"/>
          <w:szCs w:val="30"/>
          <w:lang w:val="ru-RU"/>
        </w:rPr>
        <w:t>атё</w:t>
      </w:r>
      <w:r w:rsidR="000D629B">
        <w:rPr>
          <w:color w:val="2F3033"/>
          <w:sz w:val="30"/>
          <w:szCs w:val="30"/>
          <w:lang w:val="ru-RU"/>
        </w:rPr>
        <w:t>шицы</w:t>
      </w:r>
      <w:proofErr w:type="spellEnd"/>
      <w:r w:rsidR="000D629B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0D629B">
        <w:rPr>
          <w:color w:val="2F3033"/>
          <w:sz w:val="30"/>
          <w:szCs w:val="30"/>
          <w:lang w:val="ru-RU"/>
        </w:rPr>
        <w:t>Мольничы</w:t>
      </w:r>
      <w:proofErr w:type="spellEnd"/>
      <w:r w:rsidR="000D629B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0D629B">
        <w:rPr>
          <w:color w:val="2F3033"/>
          <w:sz w:val="30"/>
          <w:szCs w:val="30"/>
          <w:lang w:val="ru-RU"/>
        </w:rPr>
        <w:t>Несутычи</w:t>
      </w:r>
      <w:proofErr w:type="spellEnd"/>
      <w:r w:rsidR="000D629B">
        <w:rPr>
          <w:color w:val="2F3033"/>
          <w:sz w:val="30"/>
          <w:szCs w:val="30"/>
          <w:lang w:val="ru-RU"/>
        </w:rPr>
        <w:t>, Ог</w:t>
      </w:r>
      <w:r w:rsidR="002A2383">
        <w:rPr>
          <w:color w:val="2F3033"/>
          <w:sz w:val="30"/>
          <w:szCs w:val="30"/>
          <w:lang w:val="ru-RU"/>
        </w:rPr>
        <w:t>о</w:t>
      </w:r>
      <w:r w:rsidR="000D629B">
        <w:rPr>
          <w:color w:val="2F3033"/>
          <w:sz w:val="30"/>
          <w:szCs w:val="30"/>
          <w:lang w:val="ru-RU"/>
        </w:rPr>
        <w:t>р</w:t>
      </w:r>
      <w:r>
        <w:rPr>
          <w:color w:val="2F3033"/>
          <w:sz w:val="30"/>
          <w:szCs w:val="30"/>
          <w:lang w:val="ru-RU"/>
        </w:rPr>
        <w:t xml:space="preserve">одники, </w:t>
      </w:r>
      <w:proofErr w:type="spellStart"/>
      <w:r>
        <w:rPr>
          <w:color w:val="2F3033"/>
          <w:sz w:val="30"/>
          <w:szCs w:val="30"/>
          <w:lang w:val="ru-RU"/>
        </w:rPr>
        <w:t>Омневичи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Примень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Рутка</w:t>
      </w:r>
      <w:proofErr w:type="spellEnd"/>
      <w:r>
        <w:rPr>
          <w:color w:val="2F3033"/>
          <w:sz w:val="30"/>
          <w:szCs w:val="30"/>
          <w:lang w:val="ru-RU"/>
        </w:rPr>
        <w:t xml:space="preserve"> 2, Селище, </w:t>
      </w:r>
      <w:proofErr w:type="spellStart"/>
      <w:r>
        <w:rPr>
          <w:color w:val="2F3033"/>
          <w:sz w:val="30"/>
          <w:szCs w:val="30"/>
          <w:lang w:val="ru-RU"/>
        </w:rPr>
        <w:t>Сенежицы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Сулятичи</w:t>
      </w:r>
      <w:proofErr w:type="spellEnd"/>
      <w:r>
        <w:rPr>
          <w:color w:val="2F3033"/>
          <w:sz w:val="30"/>
          <w:szCs w:val="30"/>
          <w:lang w:val="ru-RU"/>
        </w:rPr>
        <w:t>;</w:t>
      </w:r>
    </w:p>
    <w:p w:rsidR="00C67B1D" w:rsidRDefault="00C67B1D" w:rsidP="007C6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>
        <w:rPr>
          <w:rStyle w:val="a9"/>
          <w:color w:val="2F3033"/>
          <w:sz w:val="30"/>
          <w:szCs w:val="30"/>
          <w:bdr w:val="none" w:sz="0" w:space="0" w:color="auto" w:frame="1"/>
          <w:lang w:val="ru-RU"/>
        </w:rPr>
        <w:t>Валевский</w:t>
      </w:r>
      <w:proofErr w:type="spellEnd"/>
      <w:r w:rsidR="007C651A" w:rsidRPr="007C651A">
        <w:rPr>
          <w:rStyle w:val="a9"/>
          <w:color w:val="2F3033"/>
          <w:sz w:val="30"/>
          <w:szCs w:val="30"/>
          <w:bdr w:val="none" w:sz="0" w:space="0" w:color="auto" w:frame="1"/>
          <w:lang w:val="ru-RU"/>
        </w:rPr>
        <w:t xml:space="preserve"> сельсовет:</w:t>
      </w:r>
      <w:r w:rsidR="007C651A" w:rsidRPr="007C651A">
        <w:rPr>
          <w:color w:val="2F3033"/>
          <w:sz w:val="30"/>
          <w:szCs w:val="30"/>
        </w:rPr>
        <w:t> </w:t>
      </w:r>
      <w:proofErr w:type="spellStart"/>
      <w:r>
        <w:rPr>
          <w:color w:val="2F3033"/>
          <w:sz w:val="30"/>
          <w:szCs w:val="30"/>
          <w:lang w:val="ru-RU"/>
        </w:rPr>
        <w:t>агрогородок</w:t>
      </w:r>
      <w:proofErr w:type="spellEnd"/>
      <w:r w:rsidR="007C651A" w:rsidRPr="007C651A"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Валевка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r w:rsidR="007C651A" w:rsidRPr="007C651A">
        <w:rPr>
          <w:color w:val="2F3033"/>
          <w:sz w:val="30"/>
          <w:szCs w:val="30"/>
          <w:lang w:val="ru-RU"/>
        </w:rPr>
        <w:t xml:space="preserve">деревни </w:t>
      </w:r>
      <w:proofErr w:type="spellStart"/>
      <w:r>
        <w:rPr>
          <w:color w:val="2F3033"/>
          <w:sz w:val="30"/>
          <w:szCs w:val="30"/>
          <w:lang w:val="ru-RU"/>
        </w:rPr>
        <w:t>Богуденко</w:t>
      </w:r>
      <w:proofErr w:type="spellEnd"/>
      <w:r w:rsidR="007C651A" w:rsidRPr="007C651A"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Жадунь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Залесовцы</w:t>
      </w:r>
      <w:proofErr w:type="spellEnd"/>
      <w:r>
        <w:rPr>
          <w:color w:val="2F3033"/>
          <w:sz w:val="30"/>
          <w:szCs w:val="30"/>
          <w:lang w:val="ru-RU"/>
        </w:rPr>
        <w:t xml:space="preserve">, Заполье, </w:t>
      </w:r>
      <w:proofErr w:type="spellStart"/>
      <w:r>
        <w:rPr>
          <w:color w:val="2F3033"/>
          <w:sz w:val="30"/>
          <w:szCs w:val="30"/>
          <w:lang w:val="ru-RU"/>
        </w:rPr>
        <w:t>Заречка</w:t>
      </w:r>
      <w:proofErr w:type="spellEnd"/>
      <w:r>
        <w:rPr>
          <w:color w:val="2F3033"/>
          <w:sz w:val="30"/>
          <w:szCs w:val="30"/>
          <w:lang w:val="ru-RU"/>
        </w:rPr>
        <w:t xml:space="preserve">, Клёны, </w:t>
      </w:r>
      <w:proofErr w:type="spellStart"/>
      <w:r>
        <w:rPr>
          <w:color w:val="2F3033"/>
          <w:sz w:val="30"/>
          <w:szCs w:val="30"/>
          <w:lang w:val="ru-RU"/>
        </w:rPr>
        <w:t>Колмацковщина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Косичи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Концевичи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Котлово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Кудовичи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Милевцы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Лобачи</w:t>
      </w:r>
      <w:proofErr w:type="spellEnd"/>
      <w:r>
        <w:rPr>
          <w:color w:val="2F3033"/>
          <w:sz w:val="30"/>
          <w:szCs w:val="30"/>
          <w:lang w:val="ru-RU"/>
        </w:rPr>
        <w:t xml:space="preserve">, Незнаново, </w:t>
      </w:r>
      <w:proofErr w:type="spellStart"/>
      <w:r>
        <w:rPr>
          <w:color w:val="2F3033"/>
          <w:sz w:val="30"/>
          <w:szCs w:val="30"/>
          <w:lang w:val="ru-RU"/>
        </w:rPr>
        <w:t>Новосады</w:t>
      </w:r>
      <w:proofErr w:type="spellEnd"/>
      <w:r>
        <w:rPr>
          <w:color w:val="2F3033"/>
          <w:sz w:val="30"/>
          <w:szCs w:val="30"/>
          <w:lang w:val="ru-RU"/>
        </w:rPr>
        <w:t xml:space="preserve">, Новосёлки, Новые Гончары, </w:t>
      </w:r>
      <w:proofErr w:type="spellStart"/>
      <w:r>
        <w:rPr>
          <w:color w:val="2F3033"/>
          <w:sz w:val="30"/>
          <w:szCs w:val="30"/>
          <w:lang w:val="ru-RU"/>
        </w:rPr>
        <w:t>Подборье</w:t>
      </w:r>
      <w:proofErr w:type="spellEnd"/>
      <w:r>
        <w:rPr>
          <w:color w:val="2F3033"/>
          <w:sz w:val="30"/>
          <w:szCs w:val="30"/>
          <w:lang w:val="ru-RU"/>
        </w:rPr>
        <w:t xml:space="preserve">, Радогоща, Старые Гончары, </w:t>
      </w:r>
      <w:proofErr w:type="spellStart"/>
      <w:r>
        <w:rPr>
          <w:color w:val="2F3033"/>
          <w:sz w:val="30"/>
          <w:szCs w:val="30"/>
          <w:lang w:val="ru-RU"/>
        </w:rPr>
        <w:t>Тихинка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Туличево</w:t>
      </w:r>
      <w:proofErr w:type="spellEnd"/>
      <w:r>
        <w:rPr>
          <w:color w:val="2F3033"/>
          <w:sz w:val="30"/>
          <w:szCs w:val="30"/>
          <w:lang w:val="ru-RU"/>
        </w:rPr>
        <w:t xml:space="preserve">, Черемушки, </w:t>
      </w:r>
      <w:proofErr w:type="spellStart"/>
      <w:r>
        <w:rPr>
          <w:color w:val="2F3033"/>
          <w:sz w:val="30"/>
          <w:szCs w:val="30"/>
          <w:lang w:val="ru-RU"/>
        </w:rPr>
        <w:t>Ятра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Ярошичи</w:t>
      </w:r>
      <w:proofErr w:type="spellEnd"/>
      <w:r>
        <w:rPr>
          <w:color w:val="2F3033"/>
          <w:sz w:val="30"/>
          <w:szCs w:val="30"/>
          <w:lang w:val="ru-RU"/>
        </w:rPr>
        <w:t>;</w:t>
      </w:r>
    </w:p>
    <w:p w:rsidR="00551D0E" w:rsidRDefault="00551D0E" w:rsidP="00551D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EE70AF">
        <w:rPr>
          <w:b/>
          <w:color w:val="2F3033"/>
          <w:sz w:val="30"/>
          <w:szCs w:val="30"/>
          <w:lang w:val="ru-RU"/>
        </w:rPr>
        <w:t>Воробьевичский</w:t>
      </w:r>
      <w:proofErr w:type="spellEnd"/>
      <w:r w:rsidRPr="00EE70AF">
        <w:rPr>
          <w:b/>
          <w:color w:val="2F3033"/>
          <w:sz w:val="30"/>
          <w:szCs w:val="30"/>
          <w:lang w:val="ru-RU"/>
        </w:rPr>
        <w:t xml:space="preserve"> сельсовет:</w:t>
      </w:r>
      <w:r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агрогородок</w:t>
      </w:r>
      <w:proofErr w:type="spellEnd"/>
      <w:r>
        <w:rPr>
          <w:color w:val="2F3033"/>
          <w:sz w:val="30"/>
          <w:szCs w:val="30"/>
          <w:lang w:val="ru-RU"/>
        </w:rPr>
        <w:t xml:space="preserve"> Большие </w:t>
      </w:r>
      <w:proofErr w:type="spellStart"/>
      <w:r>
        <w:rPr>
          <w:color w:val="2F3033"/>
          <w:sz w:val="30"/>
          <w:szCs w:val="30"/>
          <w:lang w:val="ru-RU"/>
        </w:rPr>
        <w:t>Воробьевичи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деревни Антоновка, </w:t>
      </w:r>
      <w:proofErr w:type="spellStart"/>
      <w:r>
        <w:rPr>
          <w:color w:val="2F3033"/>
          <w:sz w:val="30"/>
          <w:szCs w:val="30"/>
          <w:lang w:val="ru-RU"/>
        </w:rPr>
        <w:t>Волосовка</w:t>
      </w:r>
      <w:proofErr w:type="spellEnd"/>
      <w:r>
        <w:rPr>
          <w:color w:val="2F3033"/>
          <w:sz w:val="30"/>
          <w:szCs w:val="30"/>
          <w:lang w:val="ru-RU"/>
        </w:rPr>
        <w:t>, Загорье-</w:t>
      </w:r>
      <w:proofErr w:type="spellStart"/>
      <w:r>
        <w:rPr>
          <w:color w:val="2F3033"/>
          <w:sz w:val="30"/>
          <w:szCs w:val="30"/>
          <w:lang w:val="ru-RU"/>
        </w:rPr>
        <w:t>Сенненское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Залозки</w:t>
      </w:r>
      <w:proofErr w:type="spellEnd"/>
      <w:r>
        <w:rPr>
          <w:color w:val="2F3033"/>
          <w:sz w:val="30"/>
          <w:szCs w:val="30"/>
          <w:lang w:val="ru-RU"/>
        </w:rPr>
        <w:t xml:space="preserve">, Малые </w:t>
      </w:r>
      <w:proofErr w:type="spellStart"/>
      <w:r>
        <w:rPr>
          <w:color w:val="2F3033"/>
          <w:sz w:val="30"/>
          <w:szCs w:val="30"/>
          <w:lang w:val="ru-RU"/>
        </w:rPr>
        <w:t>Воробьевичи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Новосёлки, </w:t>
      </w:r>
      <w:proofErr w:type="spellStart"/>
      <w:r>
        <w:rPr>
          <w:color w:val="2F3033"/>
          <w:sz w:val="30"/>
          <w:szCs w:val="30"/>
          <w:lang w:val="ru-RU"/>
        </w:rPr>
        <w:t>Няньково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Осташино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Пантусовичи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Полберег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Ракевичи</w:t>
      </w:r>
      <w:proofErr w:type="spellEnd"/>
      <w:r>
        <w:rPr>
          <w:color w:val="2F3033"/>
          <w:sz w:val="30"/>
          <w:szCs w:val="30"/>
          <w:lang w:val="ru-RU"/>
        </w:rPr>
        <w:t xml:space="preserve">; </w:t>
      </w:r>
    </w:p>
    <w:p w:rsidR="00C67B1D" w:rsidRDefault="00C67B1D" w:rsidP="007C6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C67B1D">
        <w:rPr>
          <w:b/>
          <w:color w:val="2F3033"/>
          <w:sz w:val="30"/>
          <w:szCs w:val="30"/>
          <w:lang w:val="ru-RU"/>
        </w:rPr>
        <w:t>Вселюбский</w:t>
      </w:r>
      <w:proofErr w:type="spellEnd"/>
      <w:r w:rsidRPr="00C67B1D">
        <w:rPr>
          <w:b/>
          <w:color w:val="2F3033"/>
          <w:sz w:val="30"/>
          <w:szCs w:val="30"/>
          <w:lang w:val="ru-RU"/>
        </w:rPr>
        <w:t xml:space="preserve"> сельсовет</w:t>
      </w:r>
      <w:r>
        <w:rPr>
          <w:color w:val="2F3033"/>
          <w:sz w:val="30"/>
          <w:szCs w:val="30"/>
          <w:lang w:val="ru-RU"/>
        </w:rPr>
        <w:t xml:space="preserve">: </w:t>
      </w:r>
      <w:proofErr w:type="spellStart"/>
      <w:r>
        <w:rPr>
          <w:color w:val="2F3033"/>
          <w:sz w:val="30"/>
          <w:szCs w:val="30"/>
          <w:lang w:val="ru-RU"/>
        </w:rPr>
        <w:t>агрогородки</w:t>
      </w:r>
      <w:proofErr w:type="spellEnd"/>
      <w:r>
        <w:rPr>
          <w:color w:val="2F3033"/>
          <w:sz w:val="30"/>
          <w:szCs w:val="30"/>
          <w:lang w:val="ru-RU"/>
        </w:rPr>
        <w:t xml:space="preserve"> Бенин, Вселюб, </w:t>
      </w:r>
      <w:proofErr w:type="spellStart"/>
      <w:r>
        <w:rPr>
          <w:color w:val="2F3033"/>
          <w:sz w:val="30"/>
          <w:szCs w:val="30"/>
          <w:lang w:val="ru-RU"/>
        </w:rPr>
        <w:t>Отминово</w:t>
      </w:r>
      <w:proofErr w:type="spellEnd"/>
      <w:r>
        <w:rPr>
          <w:color w:val="2F3033"/>
          <w:sz w:val="30"/>
          <w:szCs w:val="30"/>
          <w:lang w:val="ru-RU"/>
        </w:rPr>
        <w:t xml:space="preserve">, деревни </w:t>
      </w:r>
      <w:proofErr w:type="spellStart"/>
      <w:r>
        <w:rPr>
          <w:color w:val="2F3033"/>
          <w:sz w:val="30"/>
          <w:szCs w:val="30"/>
          <w:lang w:val="ru-RU"/>
        </w:rPr>
        <w:t>Басино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Бердовка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Битевичи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Большие </w:t>
      </w:r>
      <w:proofErr w:type="spellStart"/>
      <w:r>
        <w:rPr>
          <w:color w:val="2F3033"/>
          <w:sz w:val="30"/>
          <w:szCs w:val="30"/>
          <w:lang w:val="ru-RU"/>
        </w:rPr>
        <w:t>Карныши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Генюши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Гирдовка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Гнилица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Детомля</w:t>
      </w:r>
      <w:proofErr w:type="spellEnd"/>
      <w:r>
        <w:rPr>
          <w:color w:val="2F3033"/>
          <w:sz w:val="30"/>
          <w:szCs w:val="30"/>
          <w:lang w:val="ru-RU"/>
        </w:rPr>
        <w:t xml:space="preserve">, Дубровица, </w:t>
      </w:r>
      <w:proofErr w:type="spellStart"/>
      <w:r>
        <w:rPr>
          <w:color w:val="2F3033"/>
          <w:sz w:val="30"/>
          <w:szCs w:val="30"/>
          <w:lang w:val="ru-RU"/>
        </w:rPr>
        <w:t>Лавские</w:t>
      </w:r>
      <w:proofErr w:type="spellEnd"/>
      <w:r>
        <w:rPr>
          <w:color w:val="2F3033"/>
          <w:sz w:val="30"/>
          <w:szCs w:val="30"/>
          <w:lang w:val="ru-RU"/>
        </w:rPr>
        <w:t xml:space="preserve">, Лещенка, </w:t>
      </w:r>
      <w:proofErr w:type="spellStart"/>
      <w:r>
        <w:rPr>
          <w:color w:val="2F3033"/>
          <w:sz w:val="30"/>
          <w:szCs w:val="30"/>
          <w:lang w:val="ru-RU"/>
        </w:rPr>
        <w:t>Молочки</w:t>
      </w:r>
      <w:proofErr w:type="spellEnd"/>
      <w:r>
        <w:rPr>
          <w:color w:val="2F3033"/>
          <w:sz w:val="30"/>
          <w:szCs w:val="30"/>
          <w:lang w:val="ru-RU"/>
        </w:rPr>
        <w:t xml:space="preserve">, Заболоть, </w:t>
      </w:r>
      <w:proofErr w:type="spellStart"/>
      <w:r>
        <w:rPr>
          <w:color w:val="2F3033"/>
          <w:sz w:val="30"/>
          <w:szCs w:val="30"/>
          <w:lang w:val="ru-RU"/>
        </w:rPr>
        <w:t>Зеневичи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Ляховичи-1, Ляховичи-2, </w:t>
      </w:r>
      <w:proofErr w:type="spellStart"/>
      <w:r>
        <w:rPr>
          <w:color w:val="2F3033"/>
          <w:sz w:val="30"/>
          <w:szCs w:val="30"/>
          <w:lang w:val="ru-RU"/>
        </w:rPr>
        <w:t>Марцули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Мостище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Низовцы</w:t>
      </w:r>
      <w:proofErr w:type="spellEnd"/>
      <w:r>
        <w:rPr>
          <w:color w:val="2F3033"/>
          <w:sz w:val="30"/>
          <w:szCs w:val="30"/>
          <w:lang w:val="ru-RU"/>
        </w:rPr>
        <w:t xml:space="preserve">, Плиса-1, Плиса-2, </w:t>
      </w:r>
      <w:proofErr w:type="spellStart"/>
      <w:r>
        <w:rPr>
          <w:color w:val="2F3033"/>
          <w:sz w:val="30"/>
          <w:szCs w:val="30"/>
          <w:lang w:val="ru-RU"/>
        </w:rPr>
        <w:t>Раховец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Ретемля</w:t>
      </w:r>
      <w:proofErr w:type="spellEnd"/>
      <w:r>
        <w:rPr>
          <w:color w:val="2F3033"/>
          <w:sz w:val="30"/>
          <w:szCs w:val="30"/>
          <w:lang w:val="ru-RU"/>
        </w:rPr>
        <w:t xml:space="preserve">, Ольховка, </w:t>
      </w:r>
      <w:proofErr w:type="spellStart"/>
      <w:r>
        <w:rPr>
          <w:color w:val="2F3033"/>
          <w:sz w:val="30"/>
          <w:szCs w:val="30"/>
          <w:lang w:val="ru-RU"/>
        </w:rPr>
        <w:t>Слочва</w:t>
      </w:r>
      <w:proofErr w:type="spellEnd"/>
      <w:r>
        <w:rPr>
          <w:color w:val="2F3033"/>
          <w:sz w:val="30"/>
          <w:szCs w:val="30"/>
          <w:lang w:val="ru-RU"/>
        </w:rPr>
        <w:t xml:space="preserve">, Тростянка, </w:t>
      </w:r>
      <w:proofErr w:type="spellStart"/>
      <w:r>
        <w:rPr>
          <w:color w:val="2F3033"/>
          <w:sz w:val="30"/>
          <w:szCs w:val="30"/>
          <w:lang w:val="ru-RU"/>
        </w:rPr>
        <w:t>Храпенево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Шкеличи</w:t>
      </w:r>
      <w:proofErr w:type="spellEnd"/>
      <w:r>
        <w:rPr>
          <w:color w:val="2F3033"/>
          <w:sz w:val="30"/>
          <w:szCs w:val="30"/>
          <w:lang w:val="ru-RU"/>
        </w:rPr>
        <w:t>;</w:t>
      </w:r>
    </w:p>
    <w:p w:rsidR="00C67B1D" w:rsidRDefault="00336F53" w:rsidP="007C6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336F53">
        <w:rPr>
          <w:b/>
          <w:color w:val="2F3033"/>
          <w:sz w:val="30"/>
          <w:szCs w:val="30"/>
          <w:lang w:val="ru-RU"/>
        </w:rPr>
        <w:t>Кошелевский</w:t>
      </w:r>
      <w:proofErr w:type="spellEnd"/>
      <w:r w:rsidRPr="00336F53">
        <w:rPr>
          <w:b/>
          <w:color w:val="2F3033"/>
          <w:sz w:val="30"/>
          <w:szCs w:val="30"/>
          <w:lang w:val="ru-RU"/>
        </w:rPr>
        <w:t xml:space="preserve"> сельсовет</w:t>
      </w:r>
      <w:r>
        <w:rPr>
          <w:color w:val="2F3033"/>
          <w:sz w:val="30"/>
          <w:szCs w:val="30"/>
          <w:lang w:val="ru-RU"/>
        </w:rPr>
        <w:t xml:space="preserve">: </w:t>
      </w:r>
      <w:proofErr w:type="spellStart"/>
      <w:r>
        <w:rPr>
          <w:color w:val="2F3033"/>
          <w:sz w:val="30"/>
          <w:szCs w:val="30"/>
          <w:lang w:val="ru-RU"/>
        </w:rPr>
        <w:t>агрогородки</w:t>
      </w:r>
      <w:proofErr w:type="spellEnd"/>
      <w:r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Кошелево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Нёвда</w:t>
      </w:r>
      <w:proofErr w:type="spellEnd"/>
      <w:r>
        <w:rPr>
          <w:color w:val="2F3033"/>
          <w:sz w:val="30"/>
          <w:szCs w:val="30"/>
          <w:lang w:val="ru-RU"/>
        </w:rPr>
        <w:t xml:space="preserve">, деревни </w:t>
      </w:r>
      <w:proofErr w:type="spellStart"/>
      <w:r>
        <w:rPr>
          <w:color w:val="2F3033"/>
          <w:sz w:val="30"/>
          <w:szCs w:val="30"/>
          <w:lang w:val="ru-RU"/>
        </w:rPr>
        <w:t>Ботаровка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Зубково</w:t>
      </w:r>
      <w:proofErr w:type="spellEnd"/>
      <w:r>
        <w:rPr>
          <w:color w:val="2F3033"/>
          <w:sz w:val="30"/>
          <w:szCs w:val="30"/>
          <w:lang w:val="ru-RU"/>
        </w:rPr>
        <w:t xml:space="preserve">, Игольники, Каменка, </w:t>
      </w:r>
      <w:proofErr w:type="spellStart"/>
      <w:r>
        <w:rPr>
          <w:color w:val="2F3033"/>
          <w:sz w:val="30"/>
          <w:szCs w:val="30"/>
          <w:lang w:val="ru-RU"/>
        </w:rPr>
        <w:t>Коростово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Кустино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Невашовщина</w:t>
      </w:r>
      <w:proofErr w:type="spellEnd"/>
      <w:r>
        <w:rPr>
          <w:color w:val="2F3033"/>
          <w:sz w:val="30"/>
          <w:szCs w:val="30"/>
          <w:lang w:val="ru-RU"/>
        </w:rPr>
        <w:t xml:space="preserve">, Новые </w:t>
      </w:r>
      <w:proofErr w:type="spellStart"/>
      <w:r>
        <w:rPr>
          <w:color w:val="2F3033"/>
          <w:sz w:val="30"/>
          <w:szCs w:val="30"/>
          <w:lang w:val="ru-RU"/>
        </w:rPr>
        <w:t>Лагодки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Осово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Писаруки</w:t>
      </w:r>
      <w:proofErr w:type="spellEnd"/>
      <w:r>
        <w:rPr>
          <w:color w:val="2F3033"/>
          <w:sz w:val="30"/>
          <w:szCs w:val="30"/>
          <w:lang w:val="ru-RU"/>
        </w:rPr>
        <w:t xml:space="preserve">, Попковичи, </w:t>
      </w:r>
      <w:proofErr w:type="spellStart"/>
      <w:r>
        <w:rPr>
          <w:color w:val="2F3033"/>
          <w:sz w:val="30"/>
          <w:szCs w:val="30"/>
          <w:lang w:val="ru-RU"/>
        </w:rPr>
        <w:t>Радюки</w:t>
      </w:r>
      <w:proofErr w:type="spellEnd"/>
      <w:r>
        <w:rPr>
          <w:color w:val="2F3033"/>
          <w:sz w:val="30"/>
          <w:szCs w:val="30"/>
          <w:lang w:val="ru-RU"/>
        </w:rPr>
        <w:t xml:space="preserve">, Романюки, </w:t>
      </w:r>
      <w:proofErr w:type="spellStart"/>
      <w:r>
        <w:rPr>
          <w:color w:val="2F3033"/>
          <w:sz w:val="30"/>
          <w:szCs w:val="30"/>
          <w:lang w:val="ru-RU"/>
        </w:rPr>
        <w:t>Рутка</w:t>
      </w:r>
      <w:proofErr w:type="spellEnd"/>
      <w:r>
        <w:rPr>
          <w:color w:val="2F3033"/>
          <w:sz w:val="30"/>
          <w:szCs w:val="30"/>
          <w:lang w:val="ru-RU"/>
        </w:rPr>
        <w:t xml:space="preserve"> 1, </w:t>
      </w:r>
      <w:proofErr w:type="spellStart"/>
      <w:r>
        <w:rPr>
          <w:color w:val="2F3033"/>
          <w:sz w:val="30"/>
          <w:szCs w:val="30"/>
          <w:lang w:val="ru-RU"/>
        </w:rPr>
        <w:t>Сетевино</w:t>
      </w:r>
      <w:proofErr w:type="spellEnd"/>
      <w:r>
        <w:rPr>
          <w:color w:val="2F3033"/>
          <w:sz w:val="30"/>
          <w:szCs w:val="30"/>
          <w:lang w:val="ru-RU"/>
        </w:rPr>
        <w:t xml:space="preserve">, Скрыдлево, старые </w:t>
      </w:r>
      <w:proofErr w:type="spellStart"/>
      <w:r>
        <w:rPr>
          <w:color w:val="2F3033"/>
          <w:sz w:val="30"/>
          <w:szCs w:val="30"/>
          <w:lang w:val="ru-RU"/>
        </w:rPr>
        <w:t>Лагодки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Шатровцы</w:t>
      </w:r>
      <w:proofErr w:type="spellEnd"/>
      <w:r>
        <w:rPr>
          <w:color w:val="2F3033"/>
          <w:sz w:val="30"/>
          <w:szCs w:val="30"/>
          <w:lang w:val="ru-RU"/>
        </w:rPr>
        <w:t>, Яновичи.</w:t>
      </w:r>
    </w:p>
    <w:p w:rsidR="00C67B1D" w:rsidRDefault="00336F53" w:rsidP="007C6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336F53">
        <w:rPr>
          <w:b/>
          <w:color w:val="2F3033"/>
          <w:sz w:val="30"/>
          <w:szCs w:val="30"/>
          <w:lang w:val="ru-RU"/>
        </w:rPr>
        <w:t>Ладеникский</w:t>
      </w:r>
      <w:proofErr w:type="spellEnd"/>
      <w:r w:rsidRPr="00336F53">
        <w:rPr>
          <w:b/>
          <w:color w:val="2F3033"/>
          <w:sz w:val="30"/>
          <w:szCs w:val="30"/>
          <w:lang w:val="ru-RU"/>
        </w:rPr>
        <w:t xml:space="preserve"> сельсовет: </w:t>
      </w:r>
      <w:proofErr w:type="spellStart"/>
      <w:proofErr w:type="gramStart"/>
      <w:r w:rsidR="00AF17BD" w:rsidRPr="00AF17BD">
        <w:rPr>
          <w:color w:val="2F3033"/>
          <w:sz w:val="30"/>
          <w:szCs w:val="30"/>
          <w:lang w:val="ru-RU"/>
        </w:rPr>
        <w:t>агрогородки</w:t>
      </w:r>
      <w:proofErr w:type="spellEnd"/>
      <w:r w:rsidR="009740CE">
        <w:rPr>
          <w:color w:val="2F3033"/>
          <w:sz w:val="30"/>
          <w:szCs w:val="30"/>
          <w:lang w:val="ru-RU"/>
        </w:rPr>
        <w:t xml:space="preserve"> </w:t>
      </w:r>
      <w:r w:rsidR="00AF17BD" w:rsidRPr="00AF17BD">
        <w:rPr>
          <w:color w:val="2F3033"/>
          <w:sz w:val="30"/>
          <w:szCs w:val="30"/>
          <w:lang w:val="ru-RU"/>
        </w:rPr>
        <w:t xml:space="preserve"> </w:t>
      </w:r>
      <w:proofErr w:type="spellStart"/>
      <w:r w:rsidR="00AF17BD" w:rsidRPr="00AF17BD">
        <w:rPr>
          <w:color w:val="2F3033"/>
          <w:sz w:val="30"/>
          <w:szCs w:val="30"/>
          <w:lang w:val="ru-RU"/>
        </w:rPr>
        <w:t>Городечно</w:t>
      </w:r>
      <w:proofErr w:type="spellEnd"/>
      <w:proofErr w:type="gramEnd"/>
      <w:r w:rsidR="00AF17BD" w:rsidRPr="00AF17BD">
        <w:rPr>
          <w:color w:val="2F3033"/>
          <w:sz w:val="30"/>
          <w:szCs w:val="30"/>
          <w:lang w:val="ru-RU"/>
        </w:rPr>
        <w:t>,</w:t>
      </w:r>
      <w:r w:rsidR="00AF17BD">
        <w:rPr>
          <w:b/>
          <w:color w:val="2F3033"/>
          <w:sz w:val="30"/>
          <w:szCs w:val="30"/>
          <w:lang w:val="ru-RU"/>
        </w:rPr>
        <w:t xml:space="preserve"> </w:t>
      </w:r>
      <w:proofErr w:type="spellStart"/>
      <w:r w:rsidR="00AF17BD" w:rsidRPr="00AF17BD">
        <w:rPr>
          <w:color w:val="2F3033"/>
          <w:sz w:val="30"/>
          <w:szCs w:val="30"/>
          <w:lang w:val="ru-RU"/>
        </w:rPr>
        <w:t>Ладеники</w:t>
      </w:r>
      <w:proofErr w:type="spellEnd"/>
      <w:r w:rsidR="00AF17BD" w:rsidRPr="00AF17BD">
        <w:rPr>
          <w:color w:val="2F3033"/>
          <w:sz w:val="30"/>
          <w:szCs w:val="30"/>
          <w:lang w:val="ru-RU"/>
        </w:rPr>
        <w:t>,</w:t>
      </w:r>
      <w:r w:rsidR="00AF17BD">
        <w:rPr>
          <w:b/>
          <w:color w:val="2F3033"/>
          <w:sz w:val="30"/>
          <w:szCs w:val="30"/>
          <w:lang w:val="ru-RU"/>
        </w:rPr>
        <w:t xml:space="preserve"> </w:t>
      </w:r>
      <w:r w:rsidR="00E723BD" w:rsidRPr="00E723BD">
        <w:rPr>
          <w:color w:val="2F3033"/>
          <w:sz w:val="30"/>
          <w:szCs w:val="30"/>
          <w:lang w:val="ru-RU"/>
        </w:rPr>
        <w:t xml:space="preserve">деревни </w:t>
      </w:r>
      <w:r w:rsidR="00E723BD">
        <w:rPr>
          <w:color w:val="2F3033"/>
          <w:sz w:val="30"/>
          <w:szCs w:val="30"/>
          <w:lang w:val="ru-RU"/>
        </w:rPr>
        <w:t xml:space="preserve"> Бойки, Большие </w:t>
      </w:r>
      <w:proofErr w:type="spellStart"/>
      <w:r w:rsidR="00E723BD">
        <w:rPr>
          <w:color w:val="2F3033"/>
          <w:sz w:val="30"/>
          <w:szCs w:val="30"/>
          <w:lang w:val="ru-RU"/>
        </w:rPr>
        <w:t>Лезневичи</w:t>
      </w:r>
      <w:proofErr w:type="spellEnd"/>
      <w:r w:rsidR="00E723BD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E723BD">
        <w:rPr>
          <w:color w:val="2F3033"/>
          <w:sz w:val="30"/>
          <w:szCs w:val="30"/>
          <w:lang w:val="ru-RU"/>
        </w:rPr>
        <w:t>Бретянка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D97FDE">
        <w:rPr>
          <w:color w:val="2F3033"/>
          <w:sz w:val="30"/>
          <w:szCs w:val="30"/>
          <w:lang w:val="ru-RU"/>
        </w:rPr>
        <w:t>Волконоша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Ждановичи, </w:t>
      </w:r>
      <w:proofErr w:type="spellStart"/>
      <w:r w:rsidR="00D97FDE">
        <w:rPr>
          <w:color w:val="2F3033"/>
          <w:sz w:val="30"/>
          <w:szCs w:val="30"/>
          <w:lang w:val="ru-RU"/>
        </w:rPr>
        <w:t>Зеневщина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D97FDE">
        <w:rPr>
          <w:color w:val="2F3033"/>
          <w:sz w:val="30"/>
          <w:szCs w:val="30"/>
          <w:lang w:val="ru-RU"/>
        </w:rPr>
        <w:t>Испось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D97FDE">
        <w:rPr>
          <w:color w:val="2F3033"/>
          <w:sz w:val="30"/>
          <w:szCs w:val="30"/>
          <w:lang w:val="ru-RU"/>
        </w:rPr>
        <w:t>Католыши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D97FDE">
        <w:rPr>
          <w:color w:val="2F3033"/>
          <w:sz w:val="30"/>
          <w:szCs w:val="30"/>
          <w:lang w:val="ru-RU"/>
        </w:rPr>
        <w:t>Кмитянка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Литовка, </w:t>
      </w:r>
      <w:proofErr w:type="spellStart"/>
      <w:r w:rsidR="00D97FDE">
        <w:rPr>
          <w:color w:val="2F3033"/>
          <w:sz w:val="30"/>
          <w:szCs w:val="30"/>
          <w:lang w:val="ru-RU"/>
        </w:rPr>
        <w:t>Ловчицы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Малые </w:t>
      </w:r>
      <w:proofErr w:type="spellStart"/>
      <w:r w:rsidR="00D97FDE">
        <w:rPr>
          <w:color w:val="2F3033"/>
          <w:sz w:val="30"/>
          <w:szCs w:val="30"/>
          <w:lang w:val="ru-RU"/>
        </w:rPr>
        <w:t>Карныши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Малые </w:t>
      </w:r>
      <w:proofErr w:type="spellStart"/>
      <w:r w:rsidR="00D97FDE">
        <w:rPr>
          <w:color w:val="2F3033"/>
          <w:sz w:val="30"/>
          <w:szCs w:val="30"/>
          <w:lang w:val="ru-RU"/>
        </w:rPr>
        <w:t>Лезнивичи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D97FDE">
        <w:rPr>
          <w:color w:val="2F3033"/>
          <w:sz w:val="30"/>
          <w:szCs w:val="30"/>
          <w:lang w:val="ru-RU"/>
        </w:rPr>
        <w:t>Мильковичи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0D629B">
        <w:rPr>
          <w:color w:val="2F3033"/>
          <w:sz w:val="30"/>
          <w:szCs w:val="30"/>
          <w:lang w:val="ru-RU"/>
        </w:rPr>
        <w:t>Мотча</w:t>
      </w:r>
      <w:proofErr w:type="spellEnd"/>
      <w:r w:rsidR="000D629B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0D629B">
        <w:rPr>
          <w:color w:val="2F3033"/>
          <w:sz w:val="30"/>
          <w:szCs w:val="30"/>
          <w:lang w:val="ru-RU"/>
        </w:rPr>
        <w:t>Муки</w:t>
      </w:r>
      <w:r w:rsidR="009740CE">
        <w:rPr>
          <w:color w:val="2F3033"/>
          <w:sz w:val="30"/>
          <w:szCs w:val="30"/>
          <w:lang w:val="ru-RU"/>
        </w:rPr>
        <w:t>ничи</w:t>
      </w:r>
      <w:proofErr w:type="spellEnd"/>
      <w:r w:rsidR="009740C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9740CE">
        <w:rPr>
          <w:color w:val="2F3033"/>
          <w:sz w:val="30"/>
          <w:szCs w:val="30"/>
          <w:lang w:val="ru-RU"/>
        </w:rPr>
        <w:t>Негримово</w:t>
      </w:r>
      <w:proofErr w:type="spellEnd"/>
      <w:r w:rsidR="009740CE">
        <w:rPr>
          <w:color w:val="2F3033"/>
          <w:sz w:val="30"/>
          <w:szCs w:val="30"/>
          <w:lang w:val="ru-RU"/>
        </w:rPr>
        <w:t xml:space="preserve">, </w:t>
      </w:r>
      <w:r w:rsidR="009740CE">
        <w:rPr>
          <w:color w:val="2F3033"/>
          <w:sz w:val="30"/>
          <w:szCs w:val="30"/>
          <w:lang w:val="ru-RU"/>
        </w:rPr>
        <w:lastRenderedPageBreak/>
        <w:t>Новосё</w:t>
      </w:r>
      <w:r w:rsidR="00D97FDE">
        <w:rPr>
          <w:color w:val="2F3033"/>
          <w:sz w:val="30"/>
          <w:szCs w:val="30"/>
          <w:lang w:val="ru-RU"/>
        </w:rPr>
        <w:t xml:space="preserve">лки, </w:t>
      </w:r>
      <w:proofErr w:type="spellStart"/>
      <w:r w:rsidR="00D97FDE">
        <w:rPr>
          <w:color w:val="2F3033"/>
          <w:sz w:val="30"/>
          <w:szCs w:val="30"/>
          <w:lang w:val="ru-RU"/>
        </w:rPr>
        <w:t>Пуцевичи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Свири, Селец, Слободка, Старый Лес, </w:t>
      </w:r>
      <w:proofErr w:type="spellStart"/>
      <w:r w:rsidR="00D97FDE">
        <w:rPr>
          <w:color w:val="2F3033"/>
          <w:sz w:val="30"/>
          <w:szCs w:val="30"/>
          <w:lang w:val="ru-RU"/>
        </w:rPr>
        <w:t>Сунчицы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хутора </w:t>
      </w:r>
      <w:proofErr w:type="spellStart"/>
      <w:r w:rsidR="00D97FDE">
        <w:rPr>
          <w:color w:val="2F3033"/>
          <w:sz w:val="30"/>
          <w:szCs w:val="30"/>
          <w:lang w:val="ru-RU"/>
        </w:rPr>
        <w:t>Грабники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</w:t>
      </w:r>
      <w:proofErr w:type="spellStart"/>
      <w:r w:rsidR="00D97FDE">
        <w:rPr>
          <w:color w:val="2F3033"/>
          <w:sz w:val="30"/>
          <w:szCs w:val="30"/>
          <w:lang w:val="ru-RU"/>
        </w:rPr>
        <w:t>Слуховичи</w:t>
      </w:r>
      <w:proofErr w:type="spellEnd"/>
      <w:r w:rsidR="00D97FDE">
        <w:rPr>
          <w:color w:val="2F3033"/>
          <w:sz w:val="30"/>
          <w:szCs w:val="30"/>
          <w:lang w:val="ru-RU"/>
        </w:rPr>
        <w:t xml:space="preserve">, Экономия; </w:t>
      </w:r>
    </w:p>
    <w:p w:rsidR="00551D0E" w:rsidRPr="00551D0E" w:rsidRDefault="00551D0E" w:rsidP="00551D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551D0E">
        <w:rPr>
          <w:b/>
          <w:color w:val="2F3033"/>
          <w:sz w:val="30"/>
          <w:szCs w:val="30"/>
          <w:lang w:val="ru-RU"/>
        </w:rPr>
        <w:t>Любчанский</w:t>
      </w:r>
      <w:proofErr w:type="spellEnd"/>
      <w:r w:rsidRPr="00551D0E">
        <w:rPr>
          <w:b/>
          <w:color w:val="2F3033"/>
          <w:sz w:val="30"/>
          <w:szCs w:val="30"/>
          <w:lang w:val="ru-RU"/>
        </w:rPr>
        <w:t xml:space="preserve"> сельсовет:</w:t>
      </w:r>
      <w:r>
        <w:rPr>
          <w:color w:val="2F3033"/>
          <w:sz w:val="30"/>
          <w:szCs w:val="30"/>
          <w:lang w:val="ru-RU"/>
        </w:rPr>
        <w:t xml:space="preserve"> деревни </w:t>
      </w:r>
      <w:proofErr w:type="spellStart"/>
      <w:r>
        <w:rPr>
          <w:color w:val="2F3033"/>
          <w:sz w:val="30"/>
          <w:szCs w:val="30"/>
          <w:lang w:val="ru-RU"/>
        </w:rPr>
        <w:t>Ачукевичи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Бор, </w:t>
      </w:r>
      <w:proofErr w:type="spellStart"/>
      <w:r>
        <w:rPr>
          <w:color w:val="2F3033"/>
          <w:sz w:val="30"/>
          <w:szCs w:val="30"/>
          <w:lang w:val="ru-RU"/>
        </w:rPr>
        <w:t>Будные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Вересково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Галковичи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Голынь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Делятичи</w:t>
      </w:r>
      <w:proofErr w:type="spellEnd"/>
      <w:r>
        <w:rPr>
          <w:color w:val="2F3033"/>
          <w:sz w:val="30"/>
          <w:szCs w:val="30"/>
          <w:lang w:val="ru-RU"/>
        </w:rPr>
        <w:t>, Евсеевичи, Загорье-</w:t>
      </w:r>
      <w:proofErr w:type="spellStart"/>
      <w:r>
        <w:rPr>
          <w:color w:val="2F3033"/>
          <w:sz w:val="30"/>
          <w:szCs w:val="30"/>
          <w:lang w:val="ru-RU"/>
        </w:rPr>
        <w:t>Делятичское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Капошево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Куписк</w:t>
      </w:r>
      <w:proofErr w:type="spellEnd"/>
      <w:r>
        <w:rPr>
          <w:color w:val="2F3033"/>
          <w:sz w:val="30"/>
          <w:szCs w:val="30"/>
          <w:lang w:val="ru-RU"/>
        </w:rPr>
        <w:t xml:space="preserve">, Набережная, </w:t>
      </w:r>
      <w:proofErr w:type="spellStart"/>
      <w:r>
        <w:rPr>
          <w:color w:val="2F3033"/>
          <w:sz w:val="30"/>
          <w:szCs w:val="30"/>
          <w:lang w:val="ru-RU"/>
        </w:rPr>
        <w:t>Плянта</w:t>
      </w:r>
      <w:proofErr w:type="spellEnd"/>
      <w:r>
        <w:rPr>
          <w:color w:val="2F3033"/>
          <w:sz w:val="30"/>
          <w:szCs w:val="30"/>
          <w:lang w:val="ru-RU"/>
        </w:rPr>
        <w:t xml:space="preserve">, Победа, </w:t>
      </w:r>
      <w:proofErr w:type="spellStart"/>
      <w:r>
        <w:rPr>
          <w:color w:val="2F3033"/>
          <w:sz w:val="30"/>
          <w:szCs w:val="30"/>
          <w:lang w:val="ru-RU"/>
        </w:rPr>
        <w:t>Подзагорье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Ревятичи</w:t>
      </w:r>
      <w:proofErr w:type="spellEnd"/>
      <w:r>
        <w:rPr>
          <w:color w:val="2F3033"/>
          <w:sz w:val="30"/>
          <w:szCs w:val="30"/>
          <w:lang w:val="ru-RU"/>
        </w:rPr>
        <w:t xml:space="preserve">, Сенно, </w:t>
      </w:r>
      <w:proofErr w:type="spellStart"/>
      <w:r>
        <w:rPr>
          <w:color w:val="2F3033"/>
          <w:sz w:val="30"/>
          <w:szCs w:val="30"/>
          <w:lang w:val="ru-RU"/>
        </w:rPr>
        <w:t>Скрышево</w:t>
      </w:r>
      <w:proofErr w:type="spellEnd"/>
      <w:r>
        <w:rPr>
          <w:color w:val="2F3033"/>
          <w:sz w:val="30"/>
          <w:szCs w:val="30"/>
          <w:lang w:val="ru-RU"/>
        </w:rPr>
        <w:t xml:space="preserve">, Слобода, Ходосы, </w:t>
      </w:r>
      <w:proofErr w:type="spellStart"/>
      <w:r>
        <w:rPr>
          <w:color w:val="2F3033"/>
          <w:sz w:val="30"/>
          <w:szCs w:val="30"/>
          <w:lang w:val="ru-RU"/>
        </w:rPr>
        <w:t>Хорошево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Черешля</w:t>
      </w:r>
      <w:proofErr w:type="spellEnd"/>
      <w:r>
        <w:rPr>
          <w:color w:val="2F3033"/>
          <w:sz w:val="30"/>
          <w:szCs w:val="30"/>
          <w:lang w:val="ru-RU"/>
        </w:rPr>
        <w:t xml:space="preserve">, хутор </w:t>
      </w:r>
      <w:proofErr w:type="spellStart"/>
      <w:r>
        <w:rPr>
          <w:color w:val="2F3033"/>
          <w:sz w:val="30"/>
          <w:szCs w:val="30"/>
          <w:lang w:val="ru-RU"/>
        </w:rPr>
        <w:t>Голендерня</w:t>
      </w:r>
      <w:proofErr w:type="spellEnd"/>
      <w:r>
        <w:rPr>
          <w:color w:val="2F3033"/>
          <w:sz w:val="30"/>
          <w:szCs w:val="30"/>
          <w:lang w:val="ru-RU"/>
        </w:rPr>
        <w:t>;</w:t>
      </w:r>
    </w:p>
    <w:p w:rsidR="00336F53" w:rsidRDefault="000F553B" w:rsidP="007C6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0F553B">
        <w:rPr>
          <w:b/>
          <w:color w:val="2F3033"/>
          <w:sz w:val="30"/>
          <w:szCs w:val="30"/>
          <w:lang w:val="ru-RU"/>
        </w:rPr>
        <w:t>Негневичский</w:t>
      </w:r>
      <w:proofErr w:type="spellEnd"/>
      <w:r w:rsidRPr="000F553B">
        <w:rPr>
          <w:b/>
          <w:color w:val="2F3033"/>
          <w:sz w:val="30"/>
          <w:szCs w:val="30"/>
          <w:lang w:val="ru-RU"/>
        </w:rPr>
        <w:t xml:space="preserve"> сельсовет</w:t>
      </w:r>
      <w:r w:rsidRPr="000F553B">
        <w:rPr>
          <w:color w:val="2F3033"/>
          <w:sz w:val="30"/>
          <w:szCs w:val="30"/>
          <w:lang w:val="ru-RU"/>
        </w:rPr>
        <w:t xml:space="preserve">: </w:t>
      </w:r>
      <w:proofErr w:type="spellStart"/>
      <w:r w:rsidRPr="000F553B">
        <w:rPr>
          <w:color w:val="2F3033"/>
          <w:sz w:val="30"/>
          <w:szCs w:val="30"/>
          <w:lang w:val="ru-RU"/>
        </w:rPr>
        <w:t>агрогородок</w:t>
      </w:r>
      <w:proofErr w:type="spellEnd"/>
      <w:r w:rsidRPr="000F553B">
        <w:rPr>
          <w:color w:val="2F3033"/>
          <w:sz w:val="30"/>
          <w:szCs w:val="30"/>
          <w:lang w:val="ru-RU"/>
        </w:rPr>
        <w:t xml:space="preserve"> </w:t>
      </w:r>
      <w:proofErr w:type="spellStart"/>
      <w:r w:rsidRPr="000F553B">
        <w:rPr>
          <w:color w:val="2F3033"/>
          <w:sz w:val="30"/>
          <w:szCs w:val="30"/>
          <w:lang w:val="ru-RU"/>
        </w:rPr>
        <w:t>Негневичи</w:t>
      </w:r>
      <w:proofErr w:type="spellEnd"/>
      <w:r w:rsidRPr="000F553B">
        <w:rPr>
          <w:color w:val="2F3033"/>
          <w:sz w:val="30"/>
          <w:szCs w:val="30"/>
          <w:lang w:val="ru-RU"/>
        </w:rPr>
        <w:t xml:space="preserve">, деревни </w:t>
      </w:r>
      <w:proofErr w:type="spellStart"/>
      <w:r>
        <w:rPr>
          <w:color w:val="2F3033"/>
          <w:sz w:val="30"/>
          <w:szCs w:val="30"/>
          <w:lang w:val="ru-RU"/>
        </w:rPr>
        <w:t>Адампаль</w:t>
      </w:r>
      <w:proofErr w:type="spellEnd"/>
      <w:r>
        <w:rPr>
          <w:color w:val="2F3033"/>
          <w:sz w:val="30"/>
          <w:szCs w:val="30"/>
          <w:lang w:val="ru-RU"/>
        </w:rPr>
        <w:t xml:space="preserve">, Боярская, </w:t>
      </w:r>
      <w:proofErr w:type="spellStart"/>
      <w:r>
        <w:rPr>
          <w:color w:val="2F3033"/>
          <w:sz w:val="30"/>
          <w:szCs w:val="30"/>
          <w:lang w:val="ru-RU"/>
        </w:rPr>
        <w:t>Веселово</w:t>
      </w:r>
      <w:proofErr w:type="spellEnd"/>
      <w:r w:rsidR="009740CE">
        <w:rPr>
          <w:color w:val="2F3033"/>
          <w:sz w:val="30"/>
          <w:szCs w:val="30"/>
          <w:lang w:val="ru-RU"/>
        </w:rPr>
        <w:t>, Дубьё</w:t>
      </w:r>
      <w:r>
        <w:rPr>
          <w:color w:val="2F3033"/>
          <w:sz w:val="30"/>
          <w:szCs w:val="30"/>
          <w:lang w:val="ru-RU"/>
        </w:rPr>
        <w:t xml:space="preserve">, Задворье, Лозки, </w:t>
      </w:r>
      <w:proofErr w:type="spellStart"/>
      <w:r>
        <w:rPr>
          <w:color w:val="2F3033"/>
          <w:sz w:val="30"/>
          <w:szCs w:val="30"/>
          <w:lang w:val="ru-RU"/>
        </w:rPr>
        <w:t>Милушево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Побрезье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Подгурье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Подкосовье</w:t>
      </w:r>
      <w:proofErr w:type="spellEnd"/>
      <w:r>
        <w:rPr>
          <w:color w:val="2F3033"/>
          <w:sz w:val="30"/>
          <w:szCs w:val="30"/>
          <w:lang w:val="ru-RU"/>
        </w:rPr>
        <w:t xml:space="preserve">, Роскошь, </w:t>
      </w:r>
      <w:proofErr w:type="spellStart"/>
      <w:r>
        <w:rPr>
          <w:color w:val="2F3033"/>
          <w:sz w:val="30"/>
          <w:szCs w:val="30"/>
          <w:lang w:val="ru-RU"/>
        </w:rPr>
        <w:t>Слонево</w:t>
      </w:r>
      <w:proofErr w:type="spellEnd"/>
      <w:r>
        <w:rPr>
          <w:color w:val="2F3033"/>
          <w:sz w:val="30"/>
          <w:szCs w:val="30"/>
          <w:lang w:val="ru-RU"/>
        </w:rPr>
        <w:t xml:space="preserve">, Старые </w:t>
      </w:r>
      <w:proofErr w:type="spellStart"/>
      <w:r>
        <w:rPr>
          <w:color w:val="2F3033"/>
          <w:sz w:val="30"/>
          <w:szCs w:val="30"/>
          <w:lang w:val="ru-RU"/>
        </w:rPr>
        <w:t>Негневичи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Хоросица</w:t>
      </w:r>
      <w:proofErr w:type="spellEnd"/>
      <w:r>
        <w:rPr>
          <w:color w:val="2F3033"/>
          <w:sz w:val="30"/>
          <w:szCs w:val="30"/>
          <w:lang w:val="ru-RU"/>
        </w:rPr>
        <w:t>;</w:t>
      </w:r>
    </w:p>
    <w:p w:rsidR="00EE70AF" w:rsidRDefault="00EE70AF" w:rsidP="007C6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proofErr w:type="spellStart"/>
      <w:r w:rsidRPr="00551D0E">
        <w:rPr>
          <w:b/>
          <w:color w:val="2F3033"/>
          <w:sz w:val="30"/>
          <w:szCs w:val="30"/>
          <w:lang w:val="ru-RU"/>
        </w:rPr>
        <w:t>Петревичский</w:t>
      </w:r>
      <w:proofErr w:type="spellEnd"/>
      <w:r w:rsidRPr="00551D0E">
        <w:rPr>
          <w:b/>
          <w:color w:val="2F3033"/>
          <w:sz w:val="30"/>
          <w:szCs w:val="30"/>
          <w:lang w:val="ru-RU"/>
        </w:rPr>
        <w:t xml:space="preserve"> </w:t>
      </w:r>
      <w:proofErr w:type="gramStart"/>
      <w:r w:rsidRPr="00551D0E">
        <w:rPr>
          <w:b/>
          <w:color w:val="2F3033"/>
          <w:sz w:val="30"/>
          <w:szCs w:val="30"/>
          <w:lang w:val="ru-RU"/>
        </w:rPr>
        <w:t>сельсовет:</w:t>
      </w:r>
      <w:r>
        <w:rPr>
          <w:color w:val="2F3033"/>
          <w:sz w:val="30"/>
          <w:szCs w:val="30"/>
          <w:lang w:val="ru-RU"/>
        </w:rPr>
        <w:t xml:space="preserve">  </w:t>
      </w:r>
      <w:proofErr w:type="spellStart"/>
      <w:r>
        <w:rPr>
          <w:color w:val="2F3033"/>
          <w:sz w:val="30"/>
          <w:szCs w:val="30"/>
          <w:lang w:val="ru-RU"/>
        </w:rPr>
        <w:t>агрогородок</w:t>
      </w:r>
      <w:proofErr w:type="spellEnd"/>
      <w:proofErr w:type="gramEnd"/>
      <w:r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Петревичи</w:t>
      </w:r>
      <w:proofErr w:type="spellEnd"/>
      <w:r>
        <w:rPr>
          <w:color w:val="2F3033"/>
          <w:sz w:val="30"/>
          <w:szCs w:val="30"/>
          <w:lang w:val="ru-RU"/>
        </w:rPr>
        <w:t xml:space="preserve">, деревни Богданка, Большая </w:t>
      </w:r>
      <w:proofErr w:type="spellStart"/>
      <w:r>
        <w:rPr>
          <w:color w:val="2F3033"/>
          <w:sz w:val="30"/>
          <w:szCs w:val="30"/>
          <w:lang w:val="ru-RU"/>
        </w:rPr>
        <w:t>Изва</w:t>
      </w:r>
      <w:proofErr w:type="spellEnd"/>
      <w:r>
        <w:rPr>
          <w:color w:val="2F3033"/>
          <w:sz w:val="30"/>
          <w:szCs w:val="30"/>
          <w:lang w:val="ru-RU"/>
        </w:rPr>
        <w:t xml:space="preserve">, Большая </w:t>
      </w:r>
      <w:proofErr w:type="spellStart"/>
      <w:r>
        <w:rPr>
          <w:color w:val="2F3033"/>
          <w:sz w:val="30"/>
          <w:szCs w:val="30"/>
          <w:lang w:val="ru-RU"/>
        </w:rPr>
        <w:t>Русиловка</w:t>
      </w:r>
      <w:proofErr w:type="spellEnd"/>
      <w:r>
        <w:rPr>
          <w:color w:val="2F3033"/>
          <w:sz w:val="30"/>
          <w:szCs w:val="30"/>
          <w:lang w:val="ru-RU"/>
        </w:rPr>
        <w:t xml:space="preserve">, Василевичи, Журавельники, Каменка, </w:t>
      </w:r>
      <w:proofErr w:type="spellStart"/>
      <w:r>
        <w:rPr>
          <w:color w:val="2F3033"/>
          <w:sz w:val="30"/>
          <w:szCs w:val="30"/>
          <w:lang w:val="ru-RU"/>
        </w:rPr>
        <w:t>Карабитовка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Кремушевка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Кривоногово</w:t>
      </w:r>
      <w:proofErr w:type="spellEnd"/>
      <w:r>
        <w:rPr>
          <w:color w:val="2F3033"/>
          <w:sz w:val="30"/>
          <w:szCs w:val="30"/>
          <w:lang w:val="ru-RU"/>
        </w:rPr>
        <w:t xml:space="preserve">, Ловцы, Малая </w:t>
      </w:r>
      <w:proofErr w:type="spellStart"/>
      <w:r>
        <w:rPr>
          <w:color w:val="2F3033"/>
          <w:sz w:val="30"/>
          <w:szCs w:val="30"/>
          <w:lang w:val="ru-RU"/>
        </w:rPr>
        <w:t>Изва</w:t>
      </w:r>
      <w:proofErr w:type="spellEnd"/>
      <w:r>
        <w:rPr>
          <w:color w:val="2F3033"/>
          <w:sz w:val="30"/>
          <w:szCs w:val="30"/>
          <w:lang w:val="ru-RU"/>
        </w:rPr>
        <w:t xml:space="preserve">, Межники, Мокрец, Налибоки, Новая Гута, Новины, </w:t>
      </w:r>
      <w:proofErr w:type="spellStart"/>
      <w:r>
        <w:rPr>
          <w:color w:val="2F3033"/>
          <w:sz w:val="30"/>
          <w:szCs w:val="30"/>
          <w:lang w:val="ru-RU"/>
        </w:rPr>
        <w:t>Орковичи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Осмолово</w:t>
      </w:r>
      <w:proofErr w:type="spellEnd"/>
      <w:r>
        <w:rPr>
          <w:color w:val="2F3033"/>
          <w:sz w:val="30"/>
          <w:szCs w:val="30"/>
          <w:lang w:val="ru-RU"/>
        </w:rPr>
        <w:t xml:space="preserve">, Островна, Пудино, Руда, Углы, хутор </w:t>
      </w:r>
      <w:proofErr w:type="spellStart"/>
      <w:r>
        <w:rPr>
          <w:color w:val="2F3033"/>
          <w:sz w:val="30"/>
          <w:szCs w:val="30"/>
          <w:lang w:val="ru-RU"/>
        </w:rPr>
        <w:t>Устринь</w:t>
      </w:r>
      <w:proofErr w:type="spellEnd"/>
      <w:r>
        <w:rPr>
          <w:color w:val="2F3033"/>
          <w:sz w:val="30"/>
          <w:szCs w:val="30"/>
          <w:lang w:val="ru-RU"/>
        </w:rPr>
        <w:t xml:space="preserve">-Борки; </w:t>
      </w:r>
    </w:p>
    <w:p w:rsidR="00551D0E" w:rsidRDefault="00551D0E" w:rsidP="005C08E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F3033"/>
          <w:sz w:val="30"/>
          <w:szCs w:val="30"/>
          <w:lang w:val="ru-RU"/>
        </w:rPr>
      </w:pPr>
      <w:r w:rsidRPr="00551D0E">
        <w:rPr>
          <w:b/>
          <w:color w:val="2F3033"/>
          <w:sz w:val="30"/>
          <w:szCs w:val="30"/>
          <w:lang w:val="ru-RU"/>
        </w:rPr>
        <w:t>Щорсовский сельсовет:</w:t>
      </w:r>
      <w:r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агрогородок</w:t>
      </w:r>
      <w:proofErr w:type="spellEnd"/>
      <w:r>
        <w:rPr>
          <w:color w:val="2F3033"/>
          <w:sz w:val="30"/>
          <w:szCs w:val="30"/>
          <w:lang w:val="ru-RU"/>
        </w:rPr>
        <w:t xml:space="preserve"> Щорсы, деревни </w:t>
      </w:r>
      <w:proofErr w:type="spellStart"/>
      <w:r>
        <w:rPr>
          <w:color w:val="2F3033"/>
          <w:sz w:val="30"/>
          <w:szCs w:val="30"/>
          <w:lang w:val="ru-RU"/>
        </w:rPr>
        <w:t>Авдеевичи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Антоновщина</w:t>
      </w:r>
      <w:proofErr w:type="spellEnd"/>
      <w:r>
        <w:rPr>
          <w:color w:val="2F3033"/>
          <w:sz w:val="30"/>
          <w:szCs w:val="30"/>
          <w:lang w:val="ru-RU"/>
        </w:rPr>
        <w:t xml:space="preserve">, Болотце, </w:t>
      </w:r>
      <w:proofErr w:type="spellStart"/>
      <w:r w:rsidR="009740CE">
        <w:rPr>
          <w:color w:val="2F3033"/>
          <w:sz w:val="30"/>
          <w:szCs w:val="30"/>
          <w:lang w:val="ru-RU"/>
        </w:rPr>
        <w:t>Гнесичи</w:t>
      </w:r>
      <w:proofErr w:type="spellEnd"/>
      <w:r w:rsidR="009740CE">
        <w:rPr>
          <w:color w:val="2F3033"/>
          <w:sz w:val="30"/>
          <w:szCs w:val="30"/>
          <w:lang w:val="ru-RU"/>
        </w:rPr>
        <w:t>, Казё</w:t>
      </w:r>
      <w:r w:rsidR="000D629B">
        <w:rPr>
          <w:color w:val="2F3033"/>
          <w:sz w:val="30"/>
          <w:szCs w:val="30"/>
          <w:lang w:val="ru-RU"/>
        </w:rPr>
        <w:t xml:space="preserve">нные </w:t>
      </w:r>
      <w:proofErr w:type="spellStart"/>
      <w:r w:rsidR="000D629B">
        <w:rPr>
          <w:color w:val="2F3033"/>
          <w:sz w:val="30"/>
          <w:szCs w:val="30"/>
          <w:lang w:val="ru-RU"/>
        </w:rPr>
        <w:t>Лычицы</w:t>
      </w:r>
      <w:proofErr w:type="spellEnd"/>
      <w:r w:rsidR="000D629B">
        <w:rPr>
          <w:color w:val="2F3033"/>
          <w:sz w:val="30"/>
          <w:szCs w:val="30"/>
          <w:lang w:val="ru-RU"/>
        </w:rPr>
        <w:t>,</w:t>
      </w:r>
      <w:r>
        <w:rPr>
          <w:color w:val="2F3033"/>
          <w:sz w:val="30"/>
          <w:szCs w:val="30"/>
          <w:lang w:val="ru-RU"/>
        </w:rPr>
        <w:t xml:space="preserve"> </w:t>
      </w:r>
      <w:proofErr w:type="spellStart"/>
      <w:r>
        <w:rPr>
          <w:color w:val="2F3033"/>
          <w:sz w:val="30"/>
          <w:szCs w:val="30"/>
          <w:lang w:val="ru-RU"/>
        </w:rPr>
        <w:t>Лавришево</w:t>
      </w:r>
      <w:proofErr w:type="spellEnd"/>
      <w:r>
        <w:rPr>
          <w:color w:val="2F3033"/>
          <w:sz w:val="30"/>
          <w:szCs w:val="30"/>
          <w:lang w:val="ru-RU"/>
        </w:rPr>
        <w:t xml:space="preserve">, </w:t>
      </w:r>
      <w:proofErr w:type="spellStart"/>
      <w:r>
        <w:rPr>
          <w:color w:val="2F3033"/>
          <w:sz w:val="30"/>
          <w:szCs w:val="30"/>
          <w:lang w:val="ru-RU"/>
        </w:rPr>
        <w:t>Понемонь</w:t>
      </w:r>
      <w:proofErr w:type="spellEnd"/>
      <w:r>
        <w:rPr>
          <w:color w:val="2F3033"/>
          <w:sz w:val="30"/>
          <w:szCs w:val="30"/>
          <w:lang w:val="ru-RU"/>
        </w:rPr>
        <w:t xml:space="preserve">, Урожайная, хутор </w:t>
      </w:r>
      <w:proofErr w:type="spellStart"/>
      <w:r>
        <w:rPr>
          <w:color w:val="2F3033"/>
          <w:sz w:val="30"/>
          <w:szCs w:val="30"/>
          <w:lang w:val="ru-RU"/>
        </w:rPr>
        <w:t>Дужее</w:t>
      </w:r>
      <w:proofErr w:type="spellEnd"/>
      <w:r>
        <w:rPr>
          <w:color w:val="2F3033"/>
          <w:sz w:val="30"/>
          <w:szCs w:val="30"/>
          <w:lang w:val="ru-RU"/>
        </w:rPr>
        <w:t xml:space="preserve"> Поле.</w:t>
      </w:r>
    </w:p>
    <w:p w:rsidR="00670ED6" w:rsidRDefault="00670ED6" w:rsidP="00670ED6">
      <w:pPr>
        <w:ind w:firstLine="709"/>
        <w:jc w:val="both"/>
      </w:pPr>
      <w:r>
        <w:t>На основании абзаца второго статьи 17 Закона Республики Беларусь «Об административно-территориальном устройстве Республики Беларусь» граждане имели право высказать свое мнение о предложенных границах сельских населенных пунктов.</w:t>
      </w:r>
    </w:p>
    <w:p w:rsidR="00670ED6" w:rsidRDefault="00670ED6" w:rsidP="00670ED6">
      <w:pPr>
        <w:jc w:val="both"/>
      </w:pPr>
      <w:r>
        <w:tab/>
        <w:t>Мнений и предложений граждан в течение установленного срока (один месяц) не поступало.</w:t>
      </w:r>
    </w:p>
    <w:p w:rsidR="00316AD0" w:rsidRDefault="00670ED6" w:rsidP="00670ED6">
      <w:pPr>
        <w:jc w:val="both"/>
      </w:pPr>
      <w:r>
        <w:tab/>
        <w:t xml:space="preserve">На основании вышеизложенного, предложенные </w:t>
      </w:r>
      <w:r w:rsidRPr="007C651A">
        <w:rPr>
          <w:bCs/>
          <w:color w:val="2F3033"/>
        </w:rPr>
        <w:t>границ</w:t>
      </w:r>
      <w:r>
        <w:rPr>
          <w:bCs/>
          <w:color w:val="2F3033"/>
        </w:rPr>
        <w:t>ы</w:t>
      </w:r>
      <w:r w:rsidRPr="007C651A">
        <w:rPr>
          <w:bCs/>
          <w:color w:val="2F3033"/>
        </w:rPr>
        <w:t xml:space="preserve"> сельских населенных </w:t>
      </w:r>
      <w:proofErr w:type="gramStart"/>
      <w:r w:rsidRPr="007C651A">
        <w:rPr>
          <w:bCs/>
          <w:color w:val="2F3033"/>
        </w:rPr>
        <w:t>пунктов</w:t>
      </w:r>
      <w:r>
        <w:rPr>
          <w:bCs/>
          <w:color w:val="2F3033"/>
        </w:rPr>
        <w:t xml:space="preserve">  Новогрудского</w:t>
      </w:r>
      <w:proofErr w:type="gramEnd"/>
      <w:r>
        <w:rPr>
          <w:bCs/>
          <w:color w:val="2F3033"/>
        </w:rPr>
        <w:t xml:space="preserve"> района</w:t>
      </w:r>
      <w:r>
        <w:t xml:space="preserve"> не корректируются и вносятся на рассмотрение Новогрудского районного Совета депутатов.</w:t>
      </w:r>
    </w:p>
    <w:p w:rsidR="00670ED6" w:rsidRPr="00670ED6" w:rsidRDefault="00670ED6" w:rsidP="00670ED6">
      <w:pPr>
        <w:spacing w:line="360" w:lineRule="auto"/>
        <w:jc w:val="both"/>
      </w:pPr>
    </w:p>
    <w:sectPr w:rsidR="00670ED6" w:rsidRPr="00670ED6" w:rsidSect="008B4255">
      <w:pgSz w:w="11906" w:h="16838"/>
      <w:pgMar w:top="568" w:right="55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0"/>
    <w:rsid w:val="000D629B"/>
    <w:rsid w:val="000F553B"/>
    <w:rsid w:val="00172028"/>
    <w:rsid w:val="0022574C"/>
    <w:rsid w:val="002A2383"/>
    <w:rsid w:val="00316AD0"/>
    <w:rsid w:val="00336F53"/>
    <w:rsid w:val="003435AA"/>
    <w:rsid w:val="004B0CDB"/>
    <w:rsid w:val="004C520A"/>
    <w:rsid w:val="00551D0E"/>
    <w:rsid w:val="00554A91"/>
    <w:rsid w:val="005C08E9"/>
    <w:rsid w:val="00616576"/>
    <w:rsid w:val="00670ED6"/>
    <w:rsid w:val="006770B0"/>
    <w:rsid w:val="006A3E4E"/>
    <w:rsid w:val="007C651A"/>
    <w:rsid w:val="00867F24"/>
    <w:rsid w:val="008A6DF1"/>
    <w:rsid w:val="008B4255"/>
    <w:rsid w:val="009740CE"/>
    <w:rsid w:val="00AF17BD"/>
    <w:rsid w:val="00C33430"/>
    <w:rsid w:val="00C67B1D"/>
    <w:rsid w:val="00D97FDE"/>
    <w:rsid w:val="00E003D8"/>
    <w:rsid w:val="00E723BD"/>
    <w:rsid w:val="00E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E31F"/>
  <w15:chartTrackingRefBased/>
  <w15:docId w15:val="{C9EDCEE0-A39E-4816-B705-B8A4FEA2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лисполком (рус.) Знак"/>
    <w:link w:val="a4"/>
    <w:locked/>
    <w:rsid w:val="00316AD0"/>
    <w:rPr>
      <w:rFonts w:ascii="Arial" w:hAnsi="Arial" w:cs="Arial"/>
      <w:b/>
      <w:spacing w:val="-4"/>
      <w:shd w:val="clear" w:color="auto" w:fill="FFFFFF"/>
    </w:rPr>
  </w:style>
  <w:style w:type="paragraph" w:customStyle="1" w:styleId="a4">
    <w:name w:val="Облисполком (рус.)"/>
    <w:link w:val="a3"/>
    <w:rsid w:val="00316AD0"/>
    <w:pPr>
      <w:framePr w:w="9696" w:h="5245" w:wrap="notBeside" w:vAnchor="page" w:hAnchor="page" w:x="1702" w:y="199"/>
      <w:shd w:val="clear" w:color="auto" w:fill="FFFFFF"/>
      <w:spacing w:after="0" w:line="240" w:lineRule="auto"/>
      <w:ind w:left="1159"/>
    </w:pPr>
    <w:rPr>
      <w:rFonts w:ascii="Arial" w:hAnsi="Arial" w:cs="Arial"/>
      <w:b/>
      <w:spacing w:val="-4"/>
    </w:rPr>
  </w:style>
  <w:style w:type="character" w:customStyle="1" w:styleId="a5">
    <w:name w:val="Облисполком (бел.) Знак"/>
    <w:link w:val="a6"/>
    <w:locked/>
    <w:rsid w:val="00316AD0"/>
    <w:rPr>
      <w:rFonts w:ascii="Arial" w:hAnsi="Arial" w:cs="Arial"/>
      <w:b/>
      <w:spacing w:val="-9"/>
      <w:shd w:val="clear" w:color="auto" w:fill="FFFFFF"/>
      <w:lang w:val="be-BY"/>
    </w:rPr>
  </w:style>
  <w:style w:type="paragraph" w:customStyle="1" w:styleId="a6">
    <w:name w:val="Облисполком (бел.)"/>
    <w:link w:val="a5"/>
    <w:rsid w:val="00316AD0"/>
    <w:pPr>
      <w:framePr w:w="9696" w:h="5245" w:wrap="notBeside" w:vAnchor="page" w:hAnchor="page" w:x="1702" w:y="199"/>
      <w:shd w:val="clear" w:color="auto" w:fill="FFFFFF"/>
      <w:spacing w:before="100" w:after="0" w:line="240" w:lineRule="auto"/>
      <w:ind w:left="1117"/>
    </w:pPr>
    <w:rPr>
      <w:rFonts w:ascii="Arial" w:hAnsi="Arial" w:cs="Arial"/>
      <w:b/>
      <w:spacing w:val="-9"/>
      <w:lang w:val="be-BY"/>
    </w:rPr>
  </w:style>
  <w:style w:type="character" w:styleId="a7">
    <w:name w:val="Hyperlink"/>
    <w:uiPriority w:val="99"/>
    <w:unhideWhenUsed/>
    <w:rsid w:val="00316AD0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7C6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7C651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34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4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8C49-BD47-40EA-9158-C910829E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Zeml1</cp:lastModifiedBy>
  <cp:revision>2</cp:revision>
  <cp:lastPrinted>2024-05-28T05:59:00Z</cp:lastPrinted>
  <dcterms:created xsi:type="dcterms:W3CDTF">2024-05-28T12:01:00Z</dcterms:created>
  <dcterms:modified xsi:type="dcterms:W3CDTF">2024-05-28T12:01:00Z</dcterms:modified>
</cp:coreProperties>
</file>