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0FA7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МАТЕРИАЛЫ</w:t>
      </w:r>
    </w:p>
    <w:p w14:paraId="684757ED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для членов информационно-пропагандистских групп</w:t>
      </w:r>
    </w:p>
    <w:p w14:paraId="14050C45" w14:textId="77777777" w:rsidR="00EA2617" w:rsidRPr="00EA2617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(</w:t>
      </w:r>
      <w:r>
        <w:rPr>
          <w:rFonts w:eastAsia="Times New Roman"/>
        </w:rPr>
        <w:t>май</w:t>
      </w:r>
      <w:r w:rsidRPr="00EA2617">
        <w:rPr>
          <w:rFonts w:eastAsia="Times New Roman"/>
        </w:rPr>
        <w:t xml:space="preserve"> 2023 г.)</w:t>
      </w:r>
    </w:p>
    <w:p w14:paraId="20B47F7F" w14:textId="77777777"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14:paraId="478BE91A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14:paraId="5D7A6C9A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14:paraId="3CA527D6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14:paraId="26F6190E" w14:textId="77777777"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14:paraId="4A2BFF88" w14:textId="77777777"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14:paraId="14F6EF42" w14:textId="77777777"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14:paraId="60456B33" w14:textId="77777777"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14:paraId="622E7484" w14:textId="77777777"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14:paraId="2B38E8DC" w14:textId="77777777"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>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14:paraId="414A11E5" w14:textId="77777777"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 xml:space="preserve">. Размер указанной выплаты перерассчитывается четыре раза в </w:t>
      </w:r>
      <w:r>
        <w:rPr>
          <w:sz w:val="32"/>
          <w:szCs w:val="32"/>
        </w:rPr>
        <w:lastRenderedPageBreak/>
        <w:t>год с 1 февраля, 1 мая, 1 августа и 1 ноября в связи с увеличением бюджета прожиточного минимума в среднем на душу населения.</w:t>
      </w:r>
    </w:p>
    <w:p w14:paraId="519D4D17" w14:textId="77777777"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="002D60BE" w:rsidRPr="008C1CE0">
        <w:rPr>
          <w:sz w:val="32"/>
          <w:szCs w:val="32"/>
        </w:rPr>
        <w:t xml:space="preserve">выплачиваются: </w:t>
      </w:r>
    </w:p>
    <w:p w14:paraId="1AA34F76" w14:textId="77777777"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391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ребенка</w:t>
      </w:r>
      <w:r w:rsidRPr="00F66A7C">
        <w:rPr>
          <w:sz w:val="32"/>
          <w:szCs w:val="32"/>
        </w:rPr>
        <w:t xml:space="preserve">; </w:t>
      </w:r>
    </w:p>
    <w:p w14:paraId="062C2F1F" w14:textId="77777777"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>на 5</w:t>
      </w:r>
      <w:r w:rsidR="008C1CE0">
        <w:rPr>
          <w:sz w:val="32"/>
          <w:szCs w:val="32"/>
        </w:rPr>
        <w:t> </w:t>
      </w:r>
      <w:r w:rsidR="008C1CE0" w:rsidRPr="008C1CE0">
        <w:rPr>
          <w:sz w:val="32"/>
          <w:szCs w:val="32"/>
        </w:rPr>
        <w:t>566</w:t>
      </w:r>
      <w:r w:rsid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;</w:t>
      </w:r>
    </w:p>
    <w:p w14:paraId="68187626" w14:textId="77777777"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>на 13 500 детей</w:t>
      </w:r>
      <w:r w:rsidRPr="00F66A7C">
        <w:rPr>
          <w:sz w:val="32"/>
          <w:szCs w:val="32"/>
        </w:rPr>
        <w:t>.</w:t>
      </w:r>
    </w:p>
    <w:p w14:paraId="0D79915C" w14:textId="77777777"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>
        <w:rPr>
          <w:sz w:val="32"/>
          <w:szCs w:val="32"/>
        </w:rPr>
        <w:t xml:space="preserve"> </w:t>
      </w:r>
    </w:p>
    <w:p w14:paraId="0BCA2C13" w14:textId="77777777"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14:paraId="66098A79" w14:textId="77777777"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14:paraId="17123F4B" w14:textId="77777777"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14:paraId="3212D2F9" w14:textId="77777777"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14:paraId="1734732D" w14:textId="77777777"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14:paraId="52333B38" w14:textId="77777777"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В 2020 году размер семейного капитала составлял 22 500 рублей, в 2021 году – 23 737 рублей, в 2022 году – 25 995 рублей, в </w:t>
      </w:r>
      <w:r w:rsidRPr="00825B20">
        <w:rPr>
          <w:sz w:val="32"/>
          <w:szCs w:val="32"/>
        </w:rPr>
        <w:lastRenderedPageBreak/>
        <w:t>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14:paraId="1273C430" w14:textId="77777777"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14:paraId="7E3A2E0A" w14:textId="77777777"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с даты назначения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14:paraId="19053636" w14:textId="77777777"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14:paraId="77FD83C4" w14:textId="77777777"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14:paraId="53B4E15A" w14:textId="77777777"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14:paraId="5D3609F1" w14:textId="77777777"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14:paraId="7D2850FE" w14:textId="77777777"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14:paraId="0EB81670" w14:textId="77777777"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14:paraId="47418B66" w14:textId="77777777" w:rsidR="009E2A2A" w:rsidRPr="00A2162B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lastRenderedPageBreak/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И</w:t>
      </w:r>
      <w:r w:rsidRPr="00A2162B">
        <w:rPr>
          <w:sz w:val="32"/>
          <w:szCs w:val="32"/>
        </w:rPr>
        <w:t xml:space="preserve">з них: </w:t>
      </w:r>
    </w:p>
    <w:p w14:paraId="388D912F" w14:textId="77777777"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улучшение жилищных условий – </w:t>
      </w:r>
      <w:r w:rsidR="00A2162B" w:rsidRPr="00A2162B">
        <w:rPr>
          <w:sz w:val="32"/>
          <w:szCs w:val="32"/>
        </w:rPr>
        <w:t>6 976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85</w:t>
      </w:r>
      <w:r w:rsidRPr="00A2162B">
        <w:rPr>
          <w:sz w:val="32"/>
          <w:szCs w:val="32"/>
        </w:rPr>
        <w:t xml:space="preserve">%); </w:t>
      </w:r>
    </w:p>
    <w:p w14:paraId="2A079CB4" w14:textId="77777777"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образования – </w:t>
      </w:r>
      <w:r w:rsidR="00A2162B" w:rsidRPr="00A2162B">
        <w:rPr>
          <w:sz w:val="32"/>
          <w:szCs w:val="32"/>
        </w:rPr>
        <w:t>465</w:t>
      </w:r>
      <w:r w:rsidRPr="00A2162B">
        <w:rPr>
          <w:sz w:val="32"/>
          <w:szCs w:val="32"/>
        </w:rPr>
        <w:t xml:space="preserve"> (</w:t>
      </w:r>
      <w:r w:rsidR="00C060BF" w:rsidRPr="00A2162B">
        <w:rPr>
          <w:sz w:val="32"/>
          <w:szCs w:val="32"/>
        </w:rPr>
        <w:t>6</w:t>
      </w:r>
      <w:r w:rsidRPr="00A2162B">
        <w:rPr>
          <w:sz w:val="32"/>
          <w:szCs w:val="32"/>
        </w:rPr>
        <w:t>%);</w:t>
      </w:r>
    </w:p>
    <w:p w14:paraId="01137D10" w14:textId="77777777" w:rsidR="006119B0" w:rsidRPr="00A2162B" w:rsidRDefault="009E2A2A" w:rsidP="00AD3313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медицинских услуг – </w:t>
      </w:r>
      <w:r w:rsidR="00A2162B" w:rsidRPr="00A2162B">
        <w:rPr>
          <w:sz w:val="32"/>
          <w:szCs w:val="32"/>
        </w:rPr>
        <w:t>750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9</w:t>
      </w:r>
      <w:r w:rsidRPr="00A2162B">
        <w:rPr>
          <w:sz w:val="32"/>
          <w:szCs w:val="32"/>
        </w:rPr>
        <w:t>%).</w:t>
      </w:r>
    </w:p>
    <w:p w14:paraId="63B16FDB" w14:textId="77777777"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</w:p>
    <w:p w14:paraId="291D025F" w14:textId="77777777"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sz w:val="30"/>
          <w:szCs w:val="30"/>
          <w:u w:val="single"/>
        </w:rPr>
        <w:t>Справочно: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14:paraId="58F0C556" w14:textId="77777777"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14:paraId="27CF5161" w14:textId="77777777"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14:paraId="5771C79C" w14:textId="77777777"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14:paraId="43038F8D" w14:textId="77777777"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14:paraId="7AA6F2EE" w14:textId="77777777"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</w:p>
    <w:p w14:paraId="71C28513" w14:textId="77777777"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14:paraId="4E782A67" w14:textId="77777777"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</w:t>
      </w:r>
      <w:r w:rsidRPr="00AD3313">
        <w:rPr>
          <w:color w:val="000000" w:themeColor="text1"/>
          <w:sz w:val="30"/>
          <w:szCs w:val="30"/>
        </w:rPr>
        <w:lastRenderedPageBreak/>
        <w:t xml:space="preserve">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14:paraId="72FF9F09" w14:textId="77777777"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  <w:u w:val="single"/>
        </w:rPr>
        <w:t>Справочно: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14:paraId="53851281" w14:textId="77777777"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14:paraId="3323D0FB" w14:textId="77777777"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14:paraId="0014F92A" w14:textId="77777777"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14:paraId="3FA77AC7" w14:textId="77777777"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</w:rPr>
        <w:t xml:space="preserve">Справочно: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14:paraId="171DF8D1" w14:textId="77777777"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14:paraId="73DF26D7" w14:textId="77777777" w:rsidR="00A35CCA" w:rsidRPr="00AD3313" w:rsidRDefault="00A35CCA" w:rsidP="00AD3313">
      <w:pPr>
        <w:jc w:val="both"/>
      </w:pPr>
      <w:r w:rsidRPr="00AD3313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14:paraId="52E1F9CB" w14:textId="77777777"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14:paraId="4238CBF8" w14:textId="77777777"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14:paraId="17F5C02A" w14:textId="77777777"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14:paraId="49D9C148" w14:textId="77777777"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 xml:space="preserve">Так, срок действия контракта с </w:t>
      </w:r>
      <w:r w:rsidRPr="00AD3313">
        <w:lastRenderedPageBreak/>
        <w:t>беременной женщиной с ее согласия продлевается на период беременности либо иной срок по соглашению сторон.</w:t>
      </w:r>
    </w:p>
    <w:p w14:paraId="41D8BF92" w14:textId="77777777"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14:paraId="333A2AC4" w14:textId="77777777"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14:paraId="59877C2A" w14:textId="77777777"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14:paraId="3DB344BA" w14:textId="77777777"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14:paraId="21607BDF" w14:textId="77777777"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14:paraId="0D7CEDDC" w14:textId="77777777"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14:paraId="0CBDCE37" w14:textId="77777777"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14:paraId="689CDDC8" w14:textId="77777777"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14:paraId="64F53EA2" w14:textId="77777777"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14:paraId="2F70CC28" w14:textId="77777777" w:rsidR="00A35CCA" w:rsidRPr="00AD3313" w:rsidRDefault="00A35CCA" w:rsidP="00B302AE">
      <w:pPr>
        <w:jc w:val="both"/>
      </w:pPr>
      <w:r w:rsidRPr="00AD3313">
        <w:t>- беременной женщины;</w:t>
      </w:r>
    </w:p>
    <w:p w14:paraId="1554E550" w14:textId="77777777"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14:paraId="74EDEC2D" w14:textId="77777777"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14:paraId="668A6A70" w14:textId="77777777" w:rsidR="00A35CCA" w:rsidRPr="00AD3313" w:rsidRDefault="00A35CCA" w:rsidP="00B302AE">
      <w:pPr>
        <w:jc w:val="both"/>
      </w:pPr>
      <w:r w:rsidRPr="00AD3313">
        <w:lastRenderedPageBreak/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14:paraId="672240B3" w14:textId="77777777"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средств </w:t>
      </w:r>
      <w:r w:rsidRPr="00AD3313">
        <w:t>Ф</w:t>
      </w:r>
      <w:r w:rsidR="00A35CCA" w:rsidRPr="00AD3313">
        <w:t>онда социальной защиты населения Республики Беларусь.</w:t>
      </w:r>
    </w:p>
    <w:p w14:paraId="2818F017" w14:textId="77777777"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14:paraId="5FBF6CC2" w14:textId="77777777"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14:paraId="4DBC367A" w14:textId="77777777"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14:paraId="4882C4A8" w14:textId="77777777" w:rsidR="00A35CCA" w:rsidRPr="00AD3313" w:rsidRDefault="00A35CCA" w:rsidP="00B302AE">
      <w:pPr>
        <w:jc w:val="both"/>
      </w:pPr>
      <w:r w:rsidRPr="00AD3313">
        <w:t>- беременные женщины;</w:t>
      </w:r>
    </w:p>
    <w:p w14:paraId="5BBF2ECE" w14:textId="77777777"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14:paraId="50738381" w14:textId="77777777"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14:paraId="7A88D090" w14:textId="77777777"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14:paraId="6DB6294F" w14:textId="77777777"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14:paraId="005BA56D" w14:textId="77777777"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14:paraId="56E60576" w14:textId="77777777"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14:paraId="516C68EB" w14:textId="77777777"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14:paraId="4701DA8F" w14:textId="77777777"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14:paraId="2D2A7BF6" w14:textId="77777777" w:rsidR="00A46F39" w:rsidRPr="00AD3313" w:rsidRDefault="00A46F39" w:rsidP="00A46F39">
      <w:pPr>
        <w:jc w:val="both"/>
      </w:pPr>
      <w:r w:rsidRPr="00AD3313">
        <w:lastRenderedPageBreak/>
        <w:t>Система ГАСП включает четыре социальные выплаты:</w:t>
      </w:r>
    </w:p>
    <w:p w14:paraId="51E2684E" w14:textId="77777777"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75C84D4D" w14:textId="77777777"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14:paraId="204A826E" w14:textId="77777777"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14:paraId="657A6863" w14:textId="77777777" w:rsidR="0028646E" w:rsidRPr="00B302AE" w:rsidRDefault="0028646E" w:rsidP="00A46F39">
      <w:pPr>
        <w:jc w:val="both"/>
        <w:rPr>
          <w:sz w:val="32"/>
          <w:szCs w:val="32"/>
        </w:rPr>
      </w:pPr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  <w:r w:rsidR="00A35CCA" w:rsidRPr="00B302AE">
        <w:rPr>
          <w:sz w:val="32"/>
          <w:szCs w:val="32"/>
        </w:rPr>
        <w:t xml:space="preserve"> </w:t>
      </w:r>
    </w:p>
    <w:p w14:paraId="2403812C" w14:textId="77777777"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14:paraId="357F3B58" w14:textId="77777777"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14:paraId="6D1467F2" w14:textId="77777777"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36F" w14:textId="77777777" w:rsidR="00990470" w:rsidRDefault="00990470" w:rsidP="002506F0">
      <w:r>
        <w:separator/>
      </w:r>
    </w:p>
  </w:endnote>
  <w:endnote w:type="continuationSeparator" w:id="0">
    <w:p w14:paraId="07E003B6" w14:textId="77777777" w:rsidR="00990470" w:rsidRDefault="00990470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2E13" w14:textId="77777777" w:rsidR="00990470" w:rsidRDefault="00990470" w:rsidP="002506F0">
      <w:r>
        <w:separator/>
      </w:r>
    </w:p>
  </w:footnote>
  <w:footnote w:type="continuationSeparator" w:id="0">
    <w:p w14:paraId="67FF49D4" w14:textId="77777777" w:rsidR="00990470" w:rsidRDefault="00990470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345241"/>
      <w:docPartObj>
        <w:docPartGallery w:val="Page Numbers (Top of Page)"/>
        <w:docPartUnique/>
      </w:docPartObj>
    </w:sdtPr>
    <w:sdtContent>
      <w:p w14:paraId="37BD3A27" w14:textId="77777777"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6CBED6" w14:textId="77777777"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591165">
    <w:abstractNumId w:val="0"/>
  </w:num>
  <w:num w:numId="2" w16cid:durableId="1941721862">
    <w:abstractNumId w:val="1"/>
  </w:num>
  <w:num w:numId="3" w16cid:durableId="65506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90470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5310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5FA1"/>
  <w15:docId w15:val="{6D266CDA-9C8F-498C-9750-927260B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DCCA-C354-4CC2-A98A-5BB3D0B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Ideol2</cp:lastModifiedBy>
  <cp:revision>2</cp:revision>
  <cp:lastPrinted>2023-05-12T09:52:00Z</cp:lastPrinted>
  <dcterms:created xsi:type="dcterms:W3CDTF">2023-05-13T05:44:00Z</dcterms:created>
  <dcterms:modified xsi:type="dcterms:W3CDTF">2023-05-13T05:44:00Z</dcterms:modified>
</cp:coreProperties>
</file>