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7A" w:rsidRDefault="004C057A" w:rsidP="004C057A">
      <w:pPr>
        <w:shd w:val="clear" w:color="auto" w:fill="FFFFFF"/>
        <w:spacing w:after="0" w:line="300" w:lineRule="atLeast"/>
        <w:jc w:val="center"/>
        <w:textAlignment w:val="baseline"/>
        <w:rPr>
          <w:rFonts w:ascii="inherit" w:eastAsia="Times New Roman" w:hAnsi="inherit" w:cs="Arial"/>
          <w:color w:val="222222"/>
          <w:sz w:val="20"/>
          <w:szCs w:val="20"/>
          <w:lang w:eastAsia="ru-RU"/>
        </w:rPr>
      </w:pPr>
      <w:r>
        <w:rPr>
          <w:rFonts w:ascii="inherit" w:eastAsia="Times New Roman" w:hAnsi="inherit" w:cs="Arial"/>
          <w:noProof/>
          <w:color w:val="222222"/>
          <w:sz w:val="20"/>
          <w:szCs w:val="20"/>
          <w:lang w:eastAsia="ru-RU"/>
        </w:rPr>
        <w:drawing>
          <wp:inline distT="0" distB="0" distL="0" distR="0" wp14:anchorId="54E746D7">
            <wp:extent cx="3542030" cy="253619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57A" w:rsidRPr="004C057A" w:rsidRDefault="004C057A" w:rsidP="004C057A">
      <w:pPr>
        <w:pStyle w:val="a5"/>
        <w:jc w:val="center"/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</w:pPr>
      <w:r w:rsidRPr="004C057A"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  <w:t>НАРОДНЫЙ ЦИРК</w:t>
      </w:r>
    </w:p>
    <w:p w:rsidR="004C057A" w:rsidRPr="004C057A" w:rsidRDefault="004C057A" w:rsidP="004C057A">
      <w:pPr>
        <w:pStyle w:val="a5"/>
        <w:jc w:val="center"/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</w:pPr>
      <w:r w:rsidRPr="004C057A">
        <w:rPr>
          <w:rFonts w:ascii="Times New Roman" w:hAnsi="Times New Roman" w:cs="Times New Roman"/>
          <w:b/>
          <w:bCs/>
          <w:color w:val="002060"/>
          <w:sz w:val="30"/>
          <w:szCs w:val="30"/>
          <w:lang w:eastAsia="ru-RU"/>
        </w:rPr>
        <w:t xml:space="preserve">Руководитель — </w:t>
      </w:r>
      <w:proofErr w:type="spellStart"/>
      <w:r w:rsidRPr="004C057A">
        <w:rPr>
          <w:rFonts w:ascii="Times New Roman" w:hAnsi="Times New Roman" w:cs="Times New Roman"/>
          <w:b/>
          <w:bCs/>
          <w:color w:val="002060"/>
          <w:sz w:val="30"/>
          <w:szCs w:val="30"/>
          <w:lang w:eastAsia="ru-RU"/>
        </w:rPr>
        <w:t>Манюк</w:t>
      </w:r>
      <w:proofErr w:type="spellEnd"/>
      <w:r w:rsidRPr="004C057A">
        <w:rPr>
          <w:rFonts w:ascii="Times New Roman" w:hAnsi="Times New Roman" w:cs="Times New Roman"/>
          <w:b/>
          <w:bCs/>
          <w:color w:val="002060"/>
          <w:sz w:val="30"/>
          <w:szCs w:val="30"/>
          <w:lang w:eastAsia="ru-RU"/>
        </w:rPr>
        <w:t xml:space="preserve"> Алла Георгиевна</w:t>
      </w:r>
    </w:p>
    <w:p w:rsidR="004C057A" w:rsidRPr="004C057A" w:rsidRDefault="004C057A" w:rsidP="004C057A">
      <w:pPr>
        <w:pStyle w:val="a5"/>
        <w:rPr>
          <w:rFonts w:ascii="Times New Roman" w:hAnsi="Times New Roman" w:cs="Times New Roman"/>
          <w:color w:val="222222"/>
          <w:sz w:val="30"/>
          <w:szCs w:val="30"/>
          <w:lang w:eastAsia="ru-RU"/>
        </w:rPr>
      </w:pPr>
    </w:p>
    <w:p w:rsidR="004C057A" w:rsidRPr="004C057A" w:rsidRDefault="004C057A" w:rsidP="004C057A">
      <w:pPr>
        <w:pStyle w:val="a5"/>
        <w:ind w:firstLine="708"/>
        <w:jc w:val="both"/>
        <w:rPr>
          <w:rFonts w:ascii="Times New Roman" w:hAnsi="Times New Roman" w:cs="Times New Roman"/>
          <w:color w:val="222222"/>
          <w:sz w:val="30"/>
          <w:szCs w:val="30"/>
          <w:lang w:eastAsia="ru-RU"/>
        </w:rPr>
      </w:pPr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Цирк был создан в 1955 году на базе Новогрудского районного Дома культуры. Создателем и первым руководителем был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Цлав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Марк Григорьевич. За высокие достижения в цирковом искусстве в 1967 году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Новогрудскому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цирку было присвоено звание “народный”.</w:t>
      </w:r>
    </w:p>
    <w:p w:rsidR="004C057A" w:rsidRPr="004C057A" w:rsidRDefault="004C057A" w:rsidP="004C057A">
      <w:pPr>
        <w:pStyle w:val="a5"/>
        <w:ind w:firstLine="708"/>
        <w:jc w:val="both"/>
        <w:rPr>
          <w:rFonts w:ascii="Times New Roman" w:hAnsi="Times New Roman" w:cs="Times New Roman"/>
          <w:color w:val="222222"/>
          <w:sz w:val="30"/>
          <w:szCs w:val="30"/>
          <w:lang w:eastAsia="ru-RU"/>
        </w:rPr>
      </w:pPr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С 1998 года неизменным руководителем является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Манюк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Алла Георгиевна и насчитывает 20 человек, </w:t>
      </w:r>
      <w:proofErr w:type="gram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которые</w:t>
      </w:r>
      <w:proofErr w:type="gram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несмотря на разное социальное положение,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обьединяет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любовь и интерес к цирковому искусству. Народный цирк работает в разных жанрах: акробатика, эквилибристика, атлетика, воздушная гимнастика, жонглирование, клоунада. Младшие участники Народного цирка принимали участие в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телеконкурсе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“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Сузор’е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надзей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”, конкурсах “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Вяселкавы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карагод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” и “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Чароўнасць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 </w:t>
      </w:r>
      <w:proofErr w:type="spell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пластыкі</w:t>
      </w:r>
      <w:proofErr w:type="spellEnd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”, где были награждены Дипломами.</w:t>
      </w:r>
    </w:p>
    <w:p w:rsidR="004C057A" w:rsidRDefault="004C057A" w:rsidP="004C057A">
      <w:pPr>
        <w:pStyle w:val="a5"/>
        <w:ind w:firstLine="708"/>
        <w:jc w:val="both"/>
        <w:rPr>
          <w:rFonts w:ascii="Times New Roman" w:hAnsi="Times New Roman" w:cs="Times New Roman"/>
          <w:color w:val="222222"/>
          <w:sz w:val="30"/>
          <w:szCs w:val="30"/>
          <w:lang w:eastAsia="ru-RU"/>
        </w:rPr>
      </w:pPr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 xml:space="preserve">Народный цирк принимает активное участие в мероприятиях Центра культуры, городских и районных мероприятиях. </w:t>
      </w:r>
      <w:proofErr w:type="gramStart"/>
      <w:r w:rsidRPr="004C057A">
        <w:rPr>
          <w:rFonts w:ascii="Times New Roman" w:hAnsi="Times New Roman" w:cs="Times New Roman"/>
          <w:color w:val="222222"/>
          <w:sz w:val="30"/>
          <w:szCs w:val="30"/>
          <w:lang w:eastAsia="ru-RU"/>
        </w:rPr>
        <w:t>Часто приглашается для открытия спортивных соревнований по различным видам спорта (областной спортивный праздник «Гродненская лыжня — 2017», первенство БФСО «Динамо» по летнему биатлону, первенство Республики Беларусь по велоспорту на шоссе и т.д.); участвует в городских мероприятиях, посвященных встрече Нового года, празднованию Дня Независимости Республики Беларусь, Дня молодежи, Дня Победы, профессиональных праздников.</w:t>
      </w:r>
      <w:proofErr w:type="gramEnd"/>
    </w:p>
    <w:p w:rsidR="00EA7D43" w:rsidRDefault="00EA7D43" w:rsidP="004C057A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7D43">
        <w:rPr>
          <w:rFonts w:ascii="Times New Roman" w:hAnsi="Times New Roman" w:cs="Times New Roman"/>
          <w:color w:val="000000"/>
          <w:sz w:val="28"/>
          <w:szCs w:val="28"/>
        </w:rPr>
        <w:t>Тан</w:t>
      </w:r>
      <w:r>
        <w:rPr>
          <w:rFonts w:ascii="Times New Roman" w:hAnsi="Times New Roman" w:cs="Times New Roman"/>
          <w:color w:val="000000"/>
          <w:sz w:val="28"/>
          <w:szCs w:val="28"/>
        </w:rPr>
        <w:t>цевальная группа «Бурлеск»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 xml:space="preserve"> народного цирка активный участник фестивалей любительских танцевальных коллективов. Так, в 2021 году награждена Дипломом первой ст</w:t>
      </w:r>
      <w:r>
        <w:rPr>
          <w:rFonts w:ascii="Times New Roman" w:hAnsi="Times New Roman" w:cs="Times New Roman"/>
          <w:color w:val="000000"/>
          <w:sz w:val="28"/>
          <w:szCs w:val="28"/>
        </w:rPr>
        <w:t>епени регионального фестиваля-к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>онкурса детских любительских танцевальных коллективов учреждений культуры (г. Березовка). В том же году л</w:t>
      </w:r>
      <w:r>
        <w:rPr>
          <w:rFonts w:ascii="Times New Roman" w:hAnsi="Times New Roman" w:cs="Times New Roman"/>
          <w:color w:val="000000"/>
          <w:sz w:val="28"/>
          <w:szCs w:val="28"/>
        </w:rPr>
        <w:t>ауреат третьей степени шестого о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>ткрытого регионального фестиваля-конкур</w:t>
      </w:r>
      <w:r>
        <w:rPr>
          <w:rFonts w:ascii="Times New Roman" w:hAnsi="Times New Roman" w:cs="Times New Roman"/>
          <w:color w:val="000000"/>
          <w:sz w:val="28"/>
          <w:szCs w:val="28"/>
        </w:rPr>
        <w:t>са хореографического искусства «Танцевальная круговерть»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EA7D43">
        <w:rPr>
          <w:rFonts w:ascii="Times New Roman" w:hAnsi="Times New Roman" w:cs="Times New Roman"/>
          <w:color w:val="000000"/>
          <w:sz w:val="28"/>
          <w:szCs w:val="28"/>
        </w:rPr>
        <w:t>аг</w:t>
      </w:r>
      <w:proofErr w:type="gramStart"/>
      <w:r w:rsidRPr="00EA7D43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Pr="00EA7D43">
        <w:rPr>
          <w:rFonts w:ascii="Times New Roman" w:hAnsi="Times New Roman" w:cs="Times New Roman"/>
          <w:color w:val="000000"/>
          <w:sz w:val="28"/>
          <w:szCs w:val="28"/>
        </w:rPr>
        <w:t>ертелишки</w:t>
      </w:r>
      <w:proofErr w:type="spellEnd"/>
      <w:r w:rsidRPr="00EA7D43">
        <w:rPr>
          <w:rFonts w:ascii="Times New Roman" w:hAnsi="Times New Roman" w:cs="Times New Roman"/>
          <w:color w:val="000000"/>
          <w:sz w:val="28"/>
          <w:szCs w:val="28"/>
        </w:rPr>
        <w:t xml:space="preserve">). В г. Лида одержали победу в 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открытом хореографическом фестивале-конкурсе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artdancefest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в номинации «современный эстрадный танец»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>. В 2022 году в том же фе</w:t>
      </w:r>
      <w:r>
        <w:rPr>
          <w:rFonts w:ascii="Times New Roman" w:hAnsi="Times New Roman" w:cs="Times New Roman"/>
          <w:color w:val="000000"/>
          <w:sz w:val="28"/>
          <w:szCs w:val="28"/>
        </w:rPr>
        <w:t>стивале - конкурсе в номинации «Народный танец и стилизация»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 xml:space="preserve"> получили первое место. В 2023 году в восьмом открытом региональном фестивале-конкур</w:t>
      </w:r>
      <w:r>
        <w:rPr>
          <w:rFonts w:ascii="Times New Roman" w:hAnsi="Times New Roman" w:cs="Times New Roman"/>
          <w:color w:val="000000"/>
          <w:sz w:val="28"/>
          <w:szCs w:val="28"/>
        </w:rPr>
        <w:t>се хореографического искусства «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анцевальная круговерть»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 xml:space="preserve"> стали лауреатами второй степени. Приняли участие в открытом региональном фестивале-конкурсе детских любител</w:t>
      </w:r>
      <w:r>
        <w:rPr>
          <w:rFonts w:ascii="Times New Roman" w:hAnsi="Times New Roman" w:cs="Times New Roman"/>
          <w:color w:val="000000"/>
          <w:sz w:val="28"/>
          <w:szCs w:val="28"/>
        </w:rPr>
        <w:t>ьских танцевальных коллективов «</w:t>
      </w:r>
      <w:r>
        <w:rPr>
          <w:rFonts w:ascii="Times New Roman" w:hAnsi="Times New Roman"/>
          <w:sz w:val="30"/>
          <w:szCs w:val="30"/>
          <w:lang w:val="be-BY"/>
        </w:rPr>
        <w:t>Крышталікі запрашаюць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EA7D43">
        <w:rPr>
          <w:rFonts w:ascii="Times New Roman" w:hAnsi="Times New Roman" w:cs="Times New Roman"/>
          <w:color w:val="000000"/>
          <w:sz w:val="28"/>
          <w:szCs w:val="28"/>
        </w:rPr>
        <w:t xml:space="preserve"> и получили диплом первой степени. </w:t>
      </w:r>
    </w:p>
    <w:p w:rsidR="00EA7D43" w:rsidRDefault="008B6CF4" w:rsidP="004C057A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Участники  циркового коллектива формируют  свою точку</w:t>
      </w:r>
      <w:r w:rsidRPr="008B6CF4">
        <w:rPr>
          <w:rFonts w:ascii="Times New Roman" w:hAnsi="Times New Roman" w:cs="Times New Roman"/>
          <w:color w:val="000000"/>
          <w:sz w:val="28"/>
          <w:szCs w:val="28"/>
        </w:rPr>
        <w:t xml:space="preserve"> зрения и взгляды на искусство, которые помогаю</w:t>
      </w:r>
      <w:r>
        <w:rPr>
          <w:rFonts w:ascii="Times New Roman" w:hAnsi="Times New Roman" w:cs="Times New Roman"/>
          <w:color w:val="000000"/>
          <w:sz w:val="28"/>
          <w:szCs w:val="28"/>
        </w:rPr>
        <w:t>т глубже понять его, развивают творческие способности, глубину</w:t>
      </w:r>
      <w:r w:rsidRPr="008B6CF4">
        <w:rPr>
          <w:rFonts w:ascii="Times New Roman" w:hAnsi="Times New Roman" w:cs="Times New Roman"/>
          <w:color w:val="000000"/>
          <w:sz w:val="28"/>
          <w:szCs w:val="28"/>
        </w:rPr>
        <w:t xml:space="preserve"> и тонкость чувств, художественный вкус.</w:t>
      </w:r>
    </w:p>
    <w:p w:rsidR="004C057A" w:rsidRPr="004C057A" w:rsidRDefault="004C057A" w:rsidP="004C057A">
      <w:pPr>
        <w:pStyle w:val="a5"/>
        <w:jc w:val="both"/>
        <w:rPr>
          <w:rFonts w:ascii="Times New Roman" w:hAnsi="Times New Roman" w:cs="Times New Roman"/>
          <w:color w:val="222222"/>
          <w:sz w:val="30"/>
          <w:szCs w:val="30"/>
          <w:lang w:eastAsia="ru-RU"/>
        </w:rPr>
      </w:pPr>
      <w:bookmarkStart w:id="0" w:name="_GoBack"/>
      <w:bookmarkEnd w:id="0"/>
    </w:p>
    <w:p w:rsidR="004C057A" w:rsidRDefault="004C057A" w:rsidP="004C057A">
      <w:pPr>
        <w:pStyle w:val="a5"/>
        <w:jc w:val="center"/>
        <w:rPr>
          <w:noProof/>
          <w:lang w:eastAsia="ru-RU"/>
        </w:rPr>
      </w:pPr>
      <w:r w:rsidRPr="004C057A">
        <w:rPr>
          <w:rFonts w:ascii="Times New Roman" w:hAnsi="Times New Roman" w:cs="Times New Roman"/>
          <w:noProof/>
          <w:color w:val="A60303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 wp14:anchorId="7A3ECF64" wp14:editId="56A71C7F">
            <wp:extent cx="2857500" cy="2171700"/>
            <wp:effectExtent l="0" t="0" r="0" b="0"/>
            <wp:docPr id="1" name="Рисунок 1" descr="http://nov-centr.of.by/wp-content/uploads/2021/05/narodnyj-czirk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-centr.of.by/wp-content/uploads/2021/05/narodnyj-czirk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57A" w:rsidRDefault="004C057A" w:rsidP="004C057A">
      <w:pPr>
        <w:pStyle w:val="a5"/>
        <w:jc w:val="center"/>
        <w:rPr>
          <w:noProof/>
          <w:lang w:eastAsia="ru-RU"/>
        </w:rPr>
      </w:pPr>
    </w:p>
    <w:p w:rsidR="004C057A" w:rsidRDefault="004C057A" w:rsidP="004C057A">
      <w:pPr>
        <w:pStyle w:val="a5"/>
        <w:jc w:val="center"/>
        <w:rPr>
          <w:noProof/>
          <w:lang w:eastAsia="ru-RU"/>
        </w:rPr>
      </w:pPr>
    </w:p>
    <w:p w:rsidR="004C057A" w:rsidRDefault="004C057A" w:rsidP="004C057A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B57136" wp14:editId="20C50773">
            <wp:extent cx="2647384" cy="18364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288" cy="1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3A95A9E" wp14:editId="23063438">
            <wp:extent cx="2103120" cy="182701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6316" cy="18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7A" w:rsidRDefault="004C057A" w:rsidP="004C057A">
      <w:pPr>
        <w:pStyle w:val="a5"/>
        <w:rPr>
          <w:noProof/>
          <w:lang w:eastAsia="ru-RU"/>
        </w:rPr>
      </w:pPr>
    </w:p>
    <w:p w:rsidR="004C057A" w:rsidRDefault="004C057A" w:rsidP="004C057A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4120" cy="1863090"/>
            <wp:effectExtent l="0" t="0" r="0" b="3810"/>
            <wp:docPr id="5" name="Рисунок 5" descr="D:\Народные коллективы\цирк\photo_2021-06-01_17-28-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родные коллективы\цирк\photo_2021-06-01_17-28-19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72687F0" wp14:editId="4C39EE4F">
            <wp:extent cx="2651760" cy="1859280"/>
            <wp:effectExtent l="0" t="0" r="0" b="7620"/>
            <wp:docPr id="6" name="Рисунок 6" descr="D:\Народные коллективы\цирк\изображение_viber_2022-09-06_16-43-01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родные коллективы\цирк\изображение_viber_2022-09-06_16-43-01-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1" t="23224" r="33808" b="10109"/>
                    <a:stretch/>
                  </pic:blipFill>
                  <pic:spPr bwMode="auto">
                    <a:xfrm>
                      <a:off x="0" y="0"/>
                      <a:ext cx="2651865" cy="18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57A" w:rsidRDefault="004C057A" w:rsidP="004C057A">
      <w:pPr>
        <w:pStyle w:val="a5"/>
        <w:jc w:val="center"/>
        <w:rPr>
          <w:noProof/>
          <w:lang w:eastAsia="ru-RU"/>
        </w:rPr>
      </w:pPr>
    </w:p>
    <w:p w:rsidR="00D94E49" w:rsidRDefault="004C057A" w:rsidP="004C057A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2091243"/>
            <wp:effectExtent l="0" t="0" r="0" b="4445"/>
            <wp:docPr id="7" name="Рисунок 7" descr="D:\Народные коллективы\цирк\изображение_viber_2022-09-07_09-58-45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родные коллективы\цирк\изображение_viber_2022-09-07_09-58-45-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9" r="8117" b="19249"/>
                    <a:stretch/>
                  </pic:blipFill>
                  <pic:spPr bwMode="auto">
                    <a:xfrm>
                      <a:off x="0" y="0"/>
                      <a:ext cx="2286978" cy="20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D43" w:rsidRDefault="00EA7D43" w:rsidP="004C057A">
      <w:pPr>
        <w:pStyle w:val="a5"/>
        <w:jc w:val="center"/>
      </w:pPr>
    </w:p>
    <w:p w:rsidR="00EA7D43" w:rsidRDefault="00EA7D43" w:rsidP="004C057A">
      <w:pPr>
        <w:pStyle w:val="a5"/>
        <w:jc w:val="center"/>
      </w:pPr>
    </w:p>
    <w:p w:rsidR="00EA7D43" w:rsidRDefault="00EA7D43" w:rsidP="004C057A">
      <w:pPr>
        <w:pStyle w:val="a5"/>
        <w:jc w:val="center"/>
      </w:pPr>
    </w:p>
    <w:p w:rsidR="00EA7D43" w:rsidRDefault="00EA7D43" w:rsidP="00EA7D43">
      <w:pPr>
        <w:pStyle w:val="a5"/>
      </w:pPr>
    </w:p>
    <w:sectPr w:rsidR="00EA7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57A"/>
    <w:rsid w:val="004C057A"/>
    <w:rsid w:val="008B6CF4"/>
    <w:rsid w:val="00D94E49"/>
    <w:rsid w:val="00EA7D43"/>
    <w:rsid w:val="00ED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C05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C05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ov-centr.of.by/narodnyiy-tsirk/narodnyj-czirk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2023-12-12T21:53:00Z</dcterms:created>
  <dcterms:modified xsi:type="dcterms:W3CDTF">2023-12-14T07:10:00Z</dcterms:modified>
</cp:coreProperties>
</file>